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E" w:rsidRPr="00EE035B" w:rsidRDefault="00B634E1" w:rsidP="00975A9A">
      <w:pPr>
        <w:adjustRightInd w:val="0"/>
        <w:snapToGrid w:val="0"/>
        <w:jc w:val="left"/>
        <w:rPr>
          <w:rFonts w:ascii="Segoe UI" w:eastAsia="ＭＳ ゴシック" w:hAnsi="Segoe UI" w:cs="Segoe UI"/>
          <w:sz w:val="20"/>
        </w:rPr>
      </w:pPr>
      <w:r w:rsidRPr="00EE035B">
        <w:rPr>
          <w:rFonts w:ascii="Segoe UI" w:eastAsia="ＭＳ ゴシック" w:hAnsi="Segoe UI" w:cs="Segoe UI"/>
          <w:sz w:val="20"/>
        </w:rPr>
        <w:t>PC 20</w:t>
      </w:r>
      <w:r w:rsidR="00975A9A">
        <w:rPr>
          <w:rFonts w:ascii="Segoe UI" w:eastAsia="ＭＳ ゴシック" w:hAnsi="Segoe UI" w:cs="Segoe UI" w:hint="eastAsia"/>
          <w:sz w:val="20"/>
        </w:rPr>
        <w:t>XX</w:t>
      </w:r>
      <w:r w:rsidR="00B70273" w:rsidRPr="00EE035B">
        <w:rPr>
          <w:rFonts w:ascii="Segoe UI" w:eastAsia="ＭＳ ゴシック" w:hAnsi="Segoe UI" w:cs="Segoe UI"/>
          <w:sz w:val="20"/>
        </w:rPr>
        <w:t xml:space="preserve"> </w:t>
      </w:r>
      <w:r w:rsidR="00AF342E" w:rsidRPr="00EE035B">
        <w:rPr>
          <w:rFonts w:ascii="Segoe UI" w:eastAsia="ＭＳ ゴシック" w:hAnsi="Segoe UI" w:cs="Segoe UI"/>
          <w:sz w:val="20"/>
        </w:rPr>
        <w:t xml:space="preserve">No. </w:t>
      </w:r>
      <w:r w:rsidR="00975A9A">
        <w:rPr>
          <w:rFonts w:ascii="Segoe UI" w:eastAsia="ＭＳ ゴシック" w:hAnsi="Segoe UI" w:cs="Segoe UI" w:hint="eastAsia"/>
          <w:sz w:val="20"/>
        </w:rPr>
        <w:t>YY</w:t>
      </w:r>
      <w:r w:rsidR="00166882" w:rsidRPr="00EE035B">
        <w:rPr>
          <w:rFonts w:ascii="Segoe UI" w:eastAsia="ＭＳ ゴシック" w:hAnsi="Segoe UI" w:cs="Segoe UI"/>
          <w:sz w:val="20"/>
        </w:rPr>
        <w:t xml:space="preserve"> (10 pt)</w:t>
      </w:r>
    </w:p>
    <w:p w:rsidR="00F26176" w:rsidRPr="003C2951" w:rsidRDefault="00A51CDD" w:rsidP="001D02E4">
      <w:pPr>
        <w:adjustRightInd w:val="0"/>
        <w:snapToGrid w:val="0"/>
        <w:spacing w:beforeLines="150" w:before="360" w:afterLines="100" w:after="240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3C2951">
        <w:rPr>
          <w:rFonts w:ascii="Times New Roman" w:eastAsia="ＭＳ ゴシック" w:hAnsi="Times New Roman" w:hint="eastAsia"/>
          <w:b/>
          <w:sz w:val="28"/>
          <w:szCs w:val="28"/>
        </w:rPr>
        <w:t xml:space="preserve">Instruction </w:t>
      </w:r>
      <w:r w:rsidR="00F26176" w:rsidRPr="003C2951">
        <w:rPr>
          <w:rFonts w:ascii="Times New Roman" w:eastAsia="ＭＳ ゴシック" w:hAnsi="Times New Roman" w:hint="eastAsia"/>
          <w:b/>
          <w:sz w:val="28"/>
          <w:szCs w:val="28"/>
        </w:rPr>
        <w:t xml:space="preserve">of Proceedings for </w:t>
      </w:r>
      <w:r w:rsidR="00AF342E" w:rsidRPr="003C2951">
        <w:rPr>
          <w:rFonts w:ascii="Times New Roman" w:eastAsia="ＭＳ ゴシック" w:hAnsi="Times New Roman" w:hint="eastAsia"/>
          <w:b/>
          <w:sz w:val="28"/>
          <w:szCs w:val="28"/>
        </w:rPr>
        <w:t xml:space="preserve">Presentation Competition (14 </w:t>
      </w:r>
      <w:r w:rsidR="00F26176" w:rsidRPr="003C2951">
        <w:rPr>
          <w:rFonts w:ascii="Times New Roman" w:eastAsia="ＭＳ ゴシック" w:hAnsi="Times New Roman" w:hint="eastAsia"/>
          <w:b/>
          <w:sz w:val="28"/>
          <w:szCs w:val="28"/>
        </w:rPr>
        <w:t>pt)</w:t>
      </w:r>
    </w:p>
    <w:p w:rsidR="00F26176" w:rsidRPr="003C2951" w:rsidRDefault="00B70273" w:rsidP="00A2217C">
      <w:pPr>
        <w:adjustRightInd w:val="0"/>
        <w:snapToGrid w:val="0"/>
        <w:spacing w:afterLines="150" w:after="360"/>
        <w:jc w:val="center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 w:hAnsi="Times New Roman" w:hint="eastAsia"/>
          <w:b/>
          <w:sz w:val="24"/>
          <w:szCs w:val="24"/>
        </w:rPr>
        <w:t>Taro Tokyo (</w:t>
      </w:r>
      <w:r w:rsidR="00166882">
        <w:rPr>
          <w:rFonts w:ascii="Times New Roman" w:eastAsia="ＭＳ ゴシック" w:hAnsi="Times New Roman" w:hint="eastAsia"/>
          <w:b/>
          <w:sz w:val="24"/>
          <w:szCs w:val="24"/>
        </w:rPr>
        <w:t xml:space="preserve">Mechanical Systems </w:t>
      </w:r>
      <w:r w:rsidR="009659D4">
        <w:rPr>
          <w:rFonts w:ascii="Times New Roman" w:eastAsia="ＭＳ ゴシック" w:hAnsi="Times New Roman" w:hint="eastAsia"/>
          <w:b/>
          <w:sz w:val="24"/>
          <w:szCs w:val="24"/>
        </w:rPr>
        <w:t xml:space="preserve">Engineering Laboratory) </w:t>
      </w:r>
      <w:r w:rsidR="0036191E">
        <w:rPr>
          <w:rFonts w:ascii="Times New Roman" w:eastAsia="ＭＳ ゴシック" w:hAnsi="Times New Roman" w:hint="eastAsia"/>
          <w:b/>
          <w:sz w:val="24"/>
          <w:szCs w:val="24"/>
        </w:rPr>
        <w:t>(12</w:t>
      </w:r>
      <w:r w:rsidR="00CC5459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36191E">
        <w:rPr>
          <w:rFonts w:ascii="Times New Roman" w:eastAsia="ＭＳ ゴシック" w:hAnsi="Times New Roman" w:hint="eastAsia"/>
          <w:b/>
          <w:sz w:val="24"/>
          <w:szCs w:val="24"/>
        </w:rPr>
        <w:t>pt)</w:t>
      </w:r>
    </w:p>
    <w:p w:rsidR="00F26176" w:rsidRPr="003C2951" w:rsidRDefault="00F26176" w:rsidP="00960F24">
      <w:pPr>
        <w:tabs>
          <w:tab w:val="left" w:pos="5194"/>
          <w:tab w:val="left" w:pos="5292"/>
        </w:tabs>
        <w:adjustRightInd w:val="0"/>
        <w:snapToGrid w:val="0"/>
        <w:spacing w:afterLines="200" w:after="480"/>
        <w:ind w:left="284" w:right="284"/>
        <w:jc w:val="center"/>
        <w:rPr>
          <w:rFonts w:ascii="Times New Roman" w:eastAsia="ＭＳ ゴシック" w:hAnsi="Times New Roman"/>
          <w:b/>
          <w:sz w:val="20"/>
        </w:rPr>
        <w:sectPr w:rsidR="00F26176" w:rsidRPr="003C2951" w:rsidSect="002158B8">
          <w:pgSz w:w="11906" w:h="16838" w:code="9"/>
          <w:pgMar w:top="1247" w:right="1191" w:bottom="1588" w:left="1191" w:header="851" w:footer="992" w:gutter="0"/>
          <w:cols w:space="425"/>
          <w:docGrid w:linePitch="290" w:charSpace="-979"/>
        </w:sectPr>
      </w:pPr>
      <w:r w:rsidRPr="00166882">
        <w:rPr>
          <w:rFonts w:ascii="Times New Roman" w:eastAsia="ＭＳ ゴシック" w:hAnsi="Times New Roman"/>
          <w:b/>
          <w:i/>
          <w:sz w:val="20"/>
        </w:rPr>
        <w:t xml:space="preserve">Key </w:t>
      </w:r>
      <w:r w:rsidR="00B34C45" w:rsidRPr="00166882">
        <w:rPr>
          <w:rFonts w:ascii="Times New Roman" w:eastAsia="ＭＳ ゴシック" w:hAnsi="Times New Roman"/>
          <w:b/>
          <w:i/>
          <w:sz w:val="20"/>
        </w:rPr>
        <w:t>w</w:t>
      </w:r>
      <w:r w:rsidRPr="00166882">
        <w:rPr>
          <w:rFonts w:ascii="Times New Roman" w:eastAsia="ＭＳ ゴシック" w:hAnsi="Times New Roman"/>
          <w:b/>
          <w:i/>
          <w:sz w:val="20"/>
        </w:rPr>
        <w:t>ords</w:t>
      </w:r>
      <w:r w:rsidRPr="003C2951">
        <w:rPr>
          <w:rFonts w:ascii="Times New Roman" w:eastAsia="ＭＳ ゴシック" w:hAnsi="Times New Roman" w:hint="eastAsia"/>
          <w:sz w:val="20"/>
        </w:rPr>
        <w:t xml:space="preserve">: Original </w:t>
      </w:r>
      <w:r w:rsidRPr="003C2951">
        <w:rPr>
          <w:rFonts w:ascii="Times New Roman" w:eastAsia="ＭＳ ゴシック" w:hAnsi="Times New Roman"/>
          <w:sz w:val="20"/>
        </w:rPr>
        <w:t>paper</w:t>
      </w:r>
      <w:r w:rsidRPr="003C2951">
        <w:rPr>
          <w:rFonts w:ascii="Times New Roman" w:eastAsia="ＭＳ ゴシック" w:hAnsi="Times New Roman" w:hint="eastAsia"/>
          <w:sz w:val="20"/>
        </w:rPr>
        <w:t xml:space="preserve">, Guideline for manuscript, Instruction, </w:t>
      </w:r>
      <w:r w:rsidR="00B634E1" w:rsidRPr="003C2951">
        <w:rPr>
          <w:rFonts w:ascii="Times New Roman" w:eastAsia="ＭＳ ゴシック" w:hAnsi="Times New Roman" w:hint="eastAsia"/>
          <w:sz w:val="20"/>
        </w:rPr>
        <w:t xml:space="preserve">Tokyo </w:t>
      </w:r>
      <w:r w:rsidR="00166882">
        <w:rPr>
          <w:rFonts w:ascii="Times New Roman" w:eastAsia="ＭＳ ゴシック" w:hAnsi="Times New Roman" w:hint="eastAsia"/>
          <w:sz w:val="20"/>
        </w:rPr>
        <w:t>City U</w:t>
      </w:r>
      <w:r w:rsidR="00B634E1" w:rsidRPr="003C2951">
        <w:rPr>
          <w:rFonts w:ascii="Times New Roman" w:eastAsia="ＭＳ ゴシック" w:hAnsi="Times New Roman" w:hint="eastAsia"/>
          <w:sz w:val="20"/>
        </w:rPr>
        <w:t>niversity</w:t>
      </w:r>
      <w:r w:rsidR="00EE035B">
        <w:rPr>
          <w:rFonts w:ascii="Times New Roman" w:eastAsia="ＭＳ ゴシック" w:hAnsi="Times New Roman"/>
          <w:sz w:val="20"/>
        </w:rPr>
        <w:t xml:space="preserve"> </w:t>
      </w:r>
      <w:r w:rsidR="00EE035B">
        <w:rPr>
          <w:rFonts w:ascii="Times New Roman" w:eastAsia="ＭＳ ゴシック" w:hAnsi="Times New Roman" w:hint="eastAsia"/>
          <w:sz w:val="20"/>
        </w:rPr>
        <w:t>(10</w:t>
      </w:r>
      <w:r w:rsidR="00EE035B">
        <w:rPr>
          <w:rFonts w:ascii="Times New Roman" w:eastAsia="ＭＳ ゴシック" w:hAnsi="Times New Roman"/>
          <w:sz w:val="20"/>
        </w:rPr>
        <w:t xml:space="preserve"> </w:t>
      </w:r>
      <w:r w:rsidR="00EE035B">
        <w:rPr>
          <w:rFonts w:ascii="Times New Roman" w:eastAsia="ＭＳ ゴシック" w:hAnsi="Times New Roman" w:hint="eastAsia"/>
          <w:sz w:val="20"/>
        </w:rPr>
        <w:t>pt)</w:t>
      </w:r>
    </w:p>
    <w:p w:rsidR="00737469" w:rsidRPr="00975A9A" w:rsidRDefault="00737469" w:rsidP="003A5C18">
      <w:pPr>
        <w:pStyle w:val="a9"/>
        <w:numPr>
          <w:ilvl w:val="0"/>
          <w:numId w:val="7"/>
        </w:numPr>
        <w:adjustRightInd w:val="0"/>
        <w:snapToGrid w:val="0"/>
        <w:spacing w:line="320" w:lineRule="exact"/>
        <w:ind w:leftChars="0" w:left="284" w:hanging="284"/>
        <w:jc w:val="left"/>
        <w:rPr>
          <w:rFonts w:asciiTheme="majorHAnsi" w:eastAsiaTheme="majorEastAsia" w:hAnsiTheme="majorHAnsi"/>
          <w:sz w:val="20"/>
        </w:rPr>
      </w:pPr>
      <w:r w:rsidRPr="00975A9A">
        <w:rPr>
          <w:rFonts w:asciiTheme="majorHAnsi" w:eastAsiaTheme="majorEastAsia" w:hAnsiTheme="majorHAnsi" w:hint="eastAsia"/>
          <w:color w:val="000000"/>
          <w:sz w:val="20"/>
        </w:rPr>
        <w:t>はじめに</w:t>
      </w:r>
    </w:p>
    <w:p w:rsidR="00975A9A" w:rsidRPr="00975A9A" w:rsidRDefault="00D166C9" w:rsidP="00D165AE">
      <w:pPr>
        <w:adjustRightInd w:val="0"/>
        <w:snapToGrid w:val="0"/>
        <w:spacing w:afterLines="100" w:after="240"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 w:hint="eastAsia"/>
          <w:sz w:val="18"/>
        </w:rPr>
        <w:t>本年も例年通り，</w:t>
      </w:r>
      <w:r w:rsidRPr="00D166C9">
        <w:rPr>
          <w:rFonts w:asciiTheme="minorHAnsi" w:eastAsiaTheme="minorEastAsia" w:hAnsiTheme="minorHAnsi" w:hint="eastAsia"/>
          <w:sz w:val="18"/>
        </w:rPr>
        <w:t>機械システム工学専攻修士課程</w:t>
      </w:r>
      <w:r w:rsidRPr="00D166C9">
        <w:rPr>
          <w:rFonts w:asciiTheme="minorHAnsi" w:eastAsiaTheme="minorEastAsia" w:hAnsiTheme="minorHAnsi" w:hint="eastAsia"/>
          <w:sz w:val="18"/>
        </w:rPr>
        <w:t>1</w:t>
      </w:r>
      <w:r w:rsidRPr="00D166C9">
        <w:rPr>
          <w:rFonts w:asciiTheme="minorHAnsi" w:eastAsiaTheme="minorEastAsia" w:hAnsiTheme="minorHAnsi" w:hint="eastAsia"/>
          <w:sz w:val="18"/>
        </w:rPr>
        <w:t>年生を発表者とした英語ポスターセッション形式の</w:t>
      </w:r>
      <w:r w:rsidRPr="00D166C9">
        <w:rPr>
          <w:rFonts w:asciiTheme="minorHAnsi" w:eastAsiaTheme="minorEastAsia" w:hAnsiTheme="minorHAnsi" w:hint="eastAsia"/>
          <w:sz w:val="18"/>
        </w:rPr>
        <w:t>Presentation Competition</w:t>
      </w:r>
      <w:r w:rsidRPr="00D166C9">
        <w:rPr>
          <w:rFonts w:asciiTheme="minorHAnsi" w:eastAsiaTheme="minorEastAsia" w:hAnsiTheme="minorHAnsi" w:hint="eastAsia"/>
          <w:sz w:val="18"/>
        </w:rPr>
        <w:t>（</w:t>
      </w:r>
      <w:r w:rsidRPr="00D166C9">
        <w:rPr>
          <w:rFonts w:asciiTheme="minorHAnsi" w:eastAsiaTheme="minorEastAsia" w:hAnsiTheme="minorHAnsi" w:hint="eastAsia"/>
          <w:sz w:val="18"/>
        </w:rPr>
        <w:t>PC 2016</w:t>
      </w:r>
      <w:r>
        <w:rPr>
          <w:rFonts w:asciiTheme="minorHAnsi" w:eastAsiaTheme="minorEastAsia" w:hAnsiTheme="minorHAnsi" w:hint="eastAsia"/>
          <w:sz w:val="18"/>
        </w:rPr>
        <w:t>）を開催</w:t>
      </w:r>
      <w:r w:rsidR="00D165AE">
        <w:rPr>
          <w:rFonts w:asciiTheme="minorHAnsi" w:eastAsiaTheme="minorEastAsia" w:hAnsiTheme="minorHAnsi" w:hint="eastAsia"/>
          <w:sz w:val="18"/>
        </w:rPr>
        <w:t>する</w:t>
      </w:r>
      <w:r w:rsidR="005B574B">
        <w:rPr>
          <w:rFonts w:asciiTheme="minorHAnsi" w:eastAsiaTheme="minorEastAsia" w:hAnsiTheme="minorHAnsi" w:hint="eastAsia"/>
          <w:sz w:val="18"/>
        </w:rPr>
        <w:t>ため，</w:t>
      </w:r>
      <w:r w:rsidR="00975A9A" w:rsidRPr="00975A9A">
        <w:rPr>
          <w:rFonts w:asciiTheme="minorHAnsi" w:eastAsiaTheme="minorEastAsia" w:hAnsiTheme="minorHAnsi" w:hint="eastAsia"/>
          <w:sz w:val="18"/>
        </w:rPr>
        <w:t>以下の</w:t>
      </w:r>
      <w:r w:rsidR="00D165AE">
        <w:rPr>
          <w:rFonts w:asciiTheme="minorHAnsi" w:eastAsiaTheme="minorEastAsia" w:hAnsiTheme="minorHAnsi" w:hint="eastAsia"/>
          <w:sz w:val="18"/>
        </w:rPr>
        <w:t>原稿</w:t>
      </w:r>
      <w:r>
        <w:rPr>
          <w:rFonts w:asciiTheme="minorHAnsi" w:eastAsiaTheme="minorEastAsia" w:hAnsiTheme="minorHAnsi" w:hint="eastAsia"/>
          <w:sz w:val="18"/>
        </w:rPr>
        <w:t>作成要領に従って</w:t>
      </w:r>
      <w:r w:rsidR="005B574B">
        <w:rPr>
          <w:rFonts w:asciiTheme="minorHAnsi" w:eastAsiaTheme="minorEastAsia" w:hAnsiTheme="minorHAnsi" w:hint="eastAsia"/>
          <w:sz w:val="18"/>
        </w:rPr>
        <w:t>予稿を作成しなさい．</w:t>
      </w:r>
    </w:p>
    <w:p w:rsidR="00975A9A" w:rsidRPr="00D166C9" w:rsidRDefault="00D166C9" w:rsidP="002C5BE9">
      <w:pPr>
        <w:pStyle w:val="a9"/>
        <w:numPr>
          <w:ilvl w:val="0"/>
          <w:numId w:val="7"/>
        </w:numPr>
        <w:adjustRightInd w:val="0"/>
        <w:snapToGrid w:val="0"/>
        <w:spacing w:line="320" w:lineRule="exact"/>
        <w:ind w:leftChars="0" w:left="284" w:hanging="284"/>
        <w:jc w:val="left"/>
        <w:rPr>
          <w:rFonts w:asciiTheme="majorHAnsi" w:eastAsiaTheme="majorEastAsia" w:hAnsiTheme="majorHAnsi"/>
          <w:sz w:val="20"/>
        </w:rPr>
      </w:pPr>
      <w:r>
        <w:rPr>
          <w:rFonts w:asciiTheme="majorHAnsi" w:eastAsiaTheme="majorEastAsia" w:hAnsiTheme="majorHAnsi" w:hint="eastAsia"/>
          <w:color w:val="000000"/>
          <w:sz w:val="20"/>
        </w:rPr>
        <w:t>原稿</w:t>
      </w:r>
      <w:r w:rsidR="00975A9A">
        <w:rPr>
          <w:rFonts w:asciiTheme="majorHAnsi" w:eastAsiaTheme="majorEastAsia" w:hAnsiTheme="majorHAnsi" w:hint="eastAsia"/>
          <w:color w:val="000000"/>
          <w:sz w:val="20"/>
        </w:rPr>
        <w:t>作成要領</w:t>
      </w:r>
    </w:p>
    <w:p w:rsidR="00975A9A" w:rsidRPr="005B574B" w:rsidRDefault="00220EDE" w:rsidP="00F43575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color w:val="000000"/>
          <w:sz w:val="18"/>
          <w:szCs w:val="18"/>
        </w:rPr>
        <w:t>原稿構成</w:t>
      </w:r>
    </w:p>
    <w:p w:rsidR="00F43575" w:rsidRPr="00F43575" w:rsidRDefault="00F43575" w:rsidP="00220EDE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 w:hint="eastAsia"/>
          <w:sz w:val="18"/>
        </w:rPr>
        <w:t>原稿</w:t>
      </w:r>
      <w:r w:rsidRPr="00F43575">
        <w:rPr>
          <w:rFonts w:asciiTheme="minorHAnsi" w:eastAsiaTheme="minorEastAsia" w:hAnsiTheme="minorHAnsi" w:hint="eastAsia"/>
          <w:sz w:val="18"/>
        </w:rPr>
        <w:t>はポスターと同様に，研究背景，研究目的，研究方法，期待される成果</w:t>
      </w:r>
      <w:r w:rsidR="00220EDE">
        <w:rPr>
          <w:rFonts w:asciiTheme="minorHAnsi" w:eastAsiaTheme="minorEastAsia" w:hAnsiTheme="minorHAnsi" w:hint="eastAsia"/>
          <w:sz w:val="18"/>
        </w:rPr>
        <w:t>の四つを</w:t>
      </w:r>
      <w:r w:rsidRPr="00F43575">
        <w:rPr>
          <w:rFonts w:asciiTheme="minorHAnsi" w:eastAsiaTheme="minorEastAsia" w:hAnsiTheme="minorHAnsi" w:hint="eastAsia"/>
          <w:sz w:val="18"/>
        </w:rPr>
        <w:t>基本</w:t>
      </w:r>
      <w:r w:rsidR="00220EDE">
        <w:rPr>
          <w:rFonts w:asciiTheme="minorHAnsi" w:eastAsiaTheme="minorEastAsia" w:hAnsiTheme="minorHAnsi" w:hint="eastAsia"/>
          <w:sz w:val="18"/>
        </w:rPr>
        <w:t>の構成</w:t>
      </w:r>
      <w:r w:rsidRPr="00F43575">
        <w:rPr>
          <w:rFonts w:asciiTheme="minorHAnsi" w:eastAsiaTheme="minorEastAsia" w:hAnsiTheme="minorHAnsi" w:hint="eastAsia"/>
          <w:sz w:val="18"/>
        </w:rPr>
        <w:t>として記述する．</w:t>
      </w:r>
    </w:p>
    <w:p w:rsidR="00D166C9" w:rsidRPr="005B574B" w:rsidRDefault="00D166C9" w:rsidP="00975A9A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 w:rsidRPr="005B574B">
        <w:rPr>
          <w:rFonts w:asciiTheme="majorHAnsi" w:eastAsiaTheme="majorEastAsia" w:hAnsiTheme="majorHAnsi" w:hint="eastAsia"/>
          <w:color w:val="000000"/>
          <w:sz w:val="18"/>
          <w:szCs w:val="18"/>
        </w:rPr>
        <w:t>原稿</w:t>
      </w:r>
      <w:r w:rsidR="001E51C7">
        <w:rPr>
          <w:rFonts w:asciiTheme="majorHAnsi" w:eastAsiaTheme="majorEastAsia" w:hAnsiTheme="majorHAnsi" w:hint="eastAsia"/>
          <w:color w:val="000000"/>
          <w:sz w:val="18"/>
          <w:szCs w:val="18"/>
        </w:rPr>
        <w:t>サイズと</w:t>
      </w:r>
      <w:r w:rsidRPr="005B574B">
        <w:rPr>
          <w:rFonts w:asciiTheme="majorHAnsi" w:eastAsiaTheme="majorEastAsia" w:hAnsiTheme="majorHAnsi" w:hint="eastAsia"/>
          <w:color w:val="000000"/>
          <w:sz w:val="18"/>
          <w:szCs w:val="18"/>
        </w:rPr>
        <w:t>枚数</w:t>
      </w:r>
    </w:p>
    <w:p w:rsidR="001E51C7" w:rsidRDefault="00C64C41" w:rsidP="001E51C7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  <w:szCs w:val="18"/>
        </w:rPr>
      </w:pPr>
      <w:r>
        <w:rPr>
          <w:rFonts w:asciiTheme="minorHAnsi" w:eastAsiaTheme="minorEastAsia" w:hAnsiTheme="minorHAnsi"/>
          <w:color w:val="000000"/>
          <w:sz w:val="18"/>
          <w:szCs w:val="18"/>
        </w:rPr>
        <w:t>原稿はワープロで作成し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="00F43575" w:rsidRPr="00F43575">
        <w:rPr>
          <w:rFonts w:asciiTheme="minorHAnsi" w:eastAsiaTheme="minorEastAsia" w:hAnsiTheme="minorHAnsi"/>
          <w:color w:val="000000"/>
          <w:sz w:val="18"/>
          <w:szCs w:val="18"/>
        </w:rPr>
        <w:t>A4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サイズ</w:t>
      </w:r>
      <w:r w:rsidR="00F43575" w:rsidRPr="00F43575">
        <w:rPr>
          <w:rFonts w:asciiTheme="minorHAnsi" w:eastAsiaTheme="minorEastAsia" w:hAnsiTheme="minorHAnsi"/>
          <w:color w:val="000000"/>
          <w:sz w:val="18"/>
          <w:szCs w:val="18"/>
        </w:rPr>
        <w:t>1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ページとする</w:t>
      </w:r>
      <w:r w:rsidR="00F43575" w:rsidRPr="00F43575">
        <w:rPr>
          <w:rFonts w:asciiTheme="minorHAnsi" w:eastAsiaTheme="minorEastAsia" w:hAnsiTheme="minorHAnsi"/>
          <w:color w:val="000000"/>
          <w:sz w:val="18"/>
          <w:szCs w:val="18"/>
        </w:rPr>
        <w:t>．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左右マージンは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21 mm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，上マージンは</w:t>
      </w:r>
      <w:r w:rsidR="001E51C7">
        <w:rPr>
          <w:rFonts w:asciiTheme="minorHAnsi" w:eastAsiaTheme="minorEastAsia" w:hAnsiTheme="minorHAnsi"/>
          <w:color w:val="000000"/>
          <w:sz w:val="18"/>
          <w:szCs w:val="18"/>
        </w:rPr>
        <w:t>22 mm</w:t>
      </w:r>
      <w:r w:rsidR="001E51C7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下マージンは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28 mm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とする．本文は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2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段組で，コラム幅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80 mm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，コラム間隔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8 mm</w:t>
      </w:r>
      <w:r w:rsidR="001E51C7" w:rsidRPr="005B574B">
        <w:rPr>
          <w:rFonts w:asciiTheme="minorHAnsi" w:eastAsiaTheme="minorEastAsia" w:hAnsiTheme="minorHAnsi"/>
          <w:color w:val="000000"/>
          <w:sz w:val="18"/>
          <w:szCs w:val="18"/>
        </w:rPr>
        <w:t>とする．</w:t>
      </w:r>
      <w:r w:rsid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各章の間には</w:t>
      </w:r>
      <w:r w:rsid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1</w:t>
      </w:r>
      <w:r w:rsid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行分のスペースを空けること．</w:t>
      </w:r>
    </w:p>
    <w:p w:rsidR="005B574B" w:rsidRPr="005B574B" w:rsidRDefault="00F43575" w:rsidP="001E51C7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20"/>
        </w:rPr>
      </w:pPr>
      <w:r w:rsidRPr="00F43575">
        <w:rPr>
          <w:rFonts w:asciiTheme="minorHAnsi" w:eastAsiaTheme="minorEastAsia" w:hAnsiTheme="minorHAnsi"/>
          <w:color w:val="000000"/>
          <w:sz w:val="18"/>
          <w:szCs w:val="18"/>
        </w:rPr>
        <w:t>予稿集は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PDF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で集めた</w:t>
      </w:r>
      <w:r w:rsidR="00C64C41">
        <w:rPr>
          <w:rFonts w:asciiTheme="minorHAnsi" w:eastAsiaTheme="minorEastAsia" w:hAnsiTheme="minorHAnsi"/>
          <w:color w:val="000000"/>
          <w:sz w:val="18"/>
          <w:szCs w:val="18"/>
        </w:rPr>
        <w:t>原稿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の</w:t>
      </w:r>
      <w:r w:rsidRPr="00F43575">
        <w:rPr>
          <w:rFonts w:asciiTheme="minorHAnsi" w:eastAsiaTheme="minorEastAsia" w:hAnsiTheme="minorHAnsi"/>
          <w:color w:val="000000"/>
          <w:sz w:val="18"/>
          <w:szCs w:val="18"/>
        </w:rPr>
        <w:t>縮尺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を変更</w:t>
      </w:r>
      <w:r w:rsidRPr="00F43575">
        <w:rPr>
          <w:rFonts w:asciiTheme="minorHAnsi" w:eastAsiaTheme="minorEastAsia" w:hAnsiTheme="minorHAnsi"/>
          <w:color w:val="000000"/>
          <w:sz w:val="18"/>
          <w:szCs w:val="18"/>
        </w:rPr>
        <w:t>せず，</w:t>
      </w:r>
      <w:r w:rsidRPr="00F43575">
        <w:rPr>
          <w:rFonts w:asciiTheme="minorHAnsi" w:eastAsiaTheme="minorEastAsia" w:hAnsiTheme="minorHAnsi"/>
          <w:color w:val="000000"/>
          <w:sz w:val="18"/>
          <w:szCs w:val="18"/>
        </w:rPr>
        <w:t>A4</w:t>
      </w:r>
      <w:r w:rsidR="00C64C41">
        <w:rPr>
          <w:rFonts w:asciiTheme="minorHAnsi" w:eastAsiaTheme="minorEastAsia" w:hAnsiTheme="minorHAnsi" w:hint="eastAsia"/>
          <w:color w:val="000000"/>
          <w:sz w:val="18"/>
          <w:szCs w:val="18"/>
        </w:rPr>
        <w:t>サイズで印刷するため</w:t>
      </w:r>
      <w:r w:rsidRPr="00F43575">
        <w:rPr>
          <w:rFonts w:asciiTheme="minorHAnsi" w:eastAsiaTheme="minorEastAsia" w:hAnsiTheme="minorHAnsi"/>
          <w:color w:val="000000"/>
          <w:sz w:val="18"/>
          <w:szCs w:val="18"/>
        </w:rPr>
        <w:t>，図表中の文字サイズは鮮明に見えるように留意すること．</w:t>
      </w:r>
    </w:p>
    <w:p w:rsidR="005B574B" w:rsidRPr="00220EDE" w:rsidRDefault="005B574B" w:rsidP="001E51C7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color w:val="000000"/>
          <w:sz w:val="18"/>
          <w:szCs w:val="18"/>
        </w:rPr>
        <w:t>発表番号</w:t>
      </w:r>
    </w:p>
    <w:p w:rsidR="00220EDE" w:rsidRPr="00220EDE" w:rsidRDefault="00220EDE" w:rsidP="00220EDE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  <w:szCs w:val="18"/>
        </w:rPr>
      </w:pPr>
      <w:r w:rsidRPr="00220EDE">
        <w:rPr>
          <w:rFonts w:asciiTheme="minorHAnsi" w:eastAsiaTheme="minorEastAsia" w:hAnsiTheme="minorHAnsi" w:hint="eastAsia"/>
          <w:sz w:val="18"/>
          <w:szCs w:val="18"/>
        </w:rPr>
        <w:t>発表番号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は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10 pt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のゴシック体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（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Segoe</w:t>
      </w:r>
      <w:r w:rsidR="001E51C7">
        <w:rPr>
          <w:rFonts w:asciiTheme="minorHAnsi" w:eastAsiaTheme="minorEastAsia" w:hAnsiTheme="minorHAnsi"/>
          <w:sz w:val="18"/>
          <w:szCs w:val="18"/>
        </w:rPr>
        <w:t xml:space="preserve"> 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UI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など）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を使用して</w:t>
      </w:r>
      <w:r w:rsidR="001E51C7">
        <w:rPr>
          <w:rFonts w:asciiTheme="minorHAnsi" w:eastAsiaTheme="minorEastAsia" w:hAnsiTheme="minorHAnsi" w:hint="eastAsia"/>
          <w:sz w:val="18"/>
          <w:szCs w:val="18"/>
        </w:rPr>
        <w:t>，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1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行目左端から「</w:t>
      </w:r>
      <w:r w:rsidRPr="001E51C7">
        <w:rPr>
          <w:rFonts w:asciiTheme="majorHAnsi" w:eastAsiaTheme="minorEastAsia" w:hAnsiTheme="majorHAnsi" w:cstheme="majorHAnsi"/>
          <w:sz w:val="18"/>
          <w:szCs w:val="18"/>
        </w:rPr>
        <w:t>PC 20XX No. YY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」と記入する．ただし，「</w:t>
      </w:r>
      <w:r w:rsidRPr="001E51C7">
        <w:rPr>
          <w:rFonts w:asciiTheme="majorHAnsi" w:eastAsiaTheme="minorEastAsia" w:hAnsiTheme="majorHAnsi" w:cstheme="majorHAnsi"/>
          <w:sz w:val="18"/>
          <w:szCs w:val="18"/>
        </w:rPr>
        <w:t>20XX</w:t>
      </w:r>
      <w:r>
        <w:rPr>
          <w:rFonts w:asciiTheme="minorHAnsi" w:eastAsiaTheme="minorEastAsia" w:hAnsiTheme="minorHAnsi" w:hint="eastAsia"/>
          <w:sz w:val="18"/>
          <w:szCs w:val="18"/>
        </w:rPr>
        <w:t>」は開催年（西暦），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「</w:t>
      </w:r>
      <w:r w:rsidRPr="001E51C7">
        <w:rPr>
          <w:rFonts w:asciiTheme="majorHAnsi" w:eastAsiaTheme="minorEastAsia" w:hAnsiTheme="majorHAnsi" w:cstheme="majorHAnsi"/>
          <w:sz w:val="18"/>
          <w:szCs w:val="18"/>
        </w:rPr>
        <w:t>YY</w:t>
      </w:r>
      <w:r w:rsidRPr="00220EDE">
        <w:rPr>
          <w:rFonts w:asciiTheme="minorHAnsi" w:eastAsiaTheme="minorEastAsia" w:hAnsiTheme="minorHAnsi" w:hint="eastAsia"/>
          <w:sz w:val="18"/>
          <w:szCs w:val="18"/>
        </w:rPr>
        <w:t>」は発表番号である．</w:t>
      </w:r>
    </w:p>
    <w:p w:rsidR="00A2217C" w:rsidRPr="005B574B" w:rsidRDefault="00A2217C" w:rsidP="00A2217C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sz w:val="18"/>
          <w:szCs w:val="18"/>
        </w:rPr>
        <w:t>題名と著者名・研究室名</w:t>
      </w:r>
    </w:p>
    <w:p w:rsidR="00A2217C" w:rsidRPr="003A5C18" w:rsidRDefault="00A2217C" w:rsidP="00A2217C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  <w:szCs w:val="18"/>
        </w:rPr>
      </w:pP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題名は</w:t>
      </w:r>
      <w:r w:rsidRP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2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行目に中心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割り付け，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14 pt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の強調</w:t>
      </w:r>
      <w:r w:rsidR="00960F24">
        <w:rPr>
          <w:rFonts w:asciiTheme="minorHAnsi" w:eastAsiaTheme="minorEastAsia" w:hAnsiTheme="minorHAnsi" w:hint="eastAsia"/>
          <w:color w:val="000000"/>
          <w:sz w:val="18"/>
          <w:szCs w:val="18"/>
        </w:rPr>
        <w:t>体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（太字）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で記入し</w:t>
      </w:r>
      <w:r w:rsidRP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著者名</w:t>
      </w:r>
      <w:r w:rsidRP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と研究室名は，</w:t>
      </w:r>
      <w:r w:rsidRP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3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行目に中心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割り付け，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12 pt</w:t>
      </w:r>
      <w:r w:rsidR="00960F24">
        <w:rPr>
          <w:rFonts w:asciiTheme="minorHAnsi" w:eastAsiaTheme="minorEastAsia" w:hAnsiTheme="minorHAnsi"/>
          <w:color w:val="000000"/>
          <w:sz w:val="18"/>
          <w:szCs w:val="18"/>
        </w:rPr>
        <w:t>の強調</w:t>
      </w:r>
      <w:r w:rsidR="00960F24">
        <w:rPr>
          <w:rFonts w:asciiTheme="minorHAnsi" w:eastAsiaTheme="minorEastAsia" w:hAnsiTheme="minorHAnsi" w:hint="eastAsia"/>
          <w:color w:val="000000"/>
          <w:sz w:val="18"/>
          <w:szCs w:val="18"/>
        </w:rPr>
        <w:t>体</w:t>
      </w:r>
      <w:r>
        <w:rPr>
          <w:rFonts w:asciiTheme="minorHAnsi" w:eastAsiaTheme="minorEastAsia" w:hAnsiTheme="minorHAnsi"/>
          <w:color w:val="000000"/>
          <w:sz w:val="18"/>
          <w:szCs w:val="18"/>
        </w:rPr>
        <w:t>（太字）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で</w:t>
      </w:r>
      <w:r w:rsidRPr="003A5C18">
        <w:rPr>
          <w:rFonts w:asciiTheme="minorHAnsi" w:eastAsiaTheme="minorEastAsia" w:hAnsiTheme="minorHAnsi"/>
          <w:color w:val="000000"/>
          <w:sz w:val="18"/>
          <w:szCs w:val="18"/>
        </w:rPr>
        <w:t>記入する．</w:t>
      </w:r>
    </w:p>
    <w:p w:rsidR="005B574B" w:rsidRPr="005B574B" w:rsidRDefault="00A2217C" w:rsidP="00975A9A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sz w:val="18"/>
          <w:szCs w:val="18"/>
        </w:rPr>
        <w:t>Key Words</w:t>
      </w:r>
    </w:p>
    <w:p w:rsidR="00737469" w:rsidRPr="003A5C18" w:rsidRDefault="00A2217C" w:rsidP="001E51C7">
      <w:pPr>
        <w:adjustRightInd w:val="0"/>
        <w:snapToGrid w:val="0"/>
        <w:spacing w:afterLines="100" w:after="240"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  <w:szCs w:val="18"/>
        </w:rPr>
      </w:pP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Key</w:t>
      </w:r>
      <w:r>
        <w:rPr>
          <w:rFonts w:asciiTheme="minorHAnsi" w:eastAsiaTheme="minorEastAsia" w:hAnsiTheme="minorHAnsi"/>
          <w:color w:val="000000"/>
          <w:sz w:val="18"/>
          <w:szCs w:val="18"/>
        </w:rPr>
        <w:t xml:space="preserve"> 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Words</w:t>
      </w:r>
      <w:r w:rsidR="00737469" w:rsidRPr="003A5C18">
        <w:rPr>
          <w:rFonts w:asciiTheme="minorHAnsi" w:eastAsiaTheme="minorEastAsia" w:hAnsiTheme="minorHAnsi"/>
          <w:color w:val="000000"/>
          <w:sz w:val="18"/>
          <w:szCs w:val="18"/>
        </w:rPr>
        <w:t>は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3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～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5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個を目安とし，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4</w:t>
      </w:r>
      <w:r w:rsidR="00737469" w:rsidRPr="003A5C18">
        <w:rPr>
          <w:rFonts w:asciiTheme="minorHAnsi" w:eastAsiaTheme="minorEastAsia" w:hAnsiTheme="minorHAnsi"/>
          <w:color w:val="000000"/>
          <w:sz w:val="18"/>
          <w:szCs w:val="18"/>
        </w:rPr>
        <w:t>行目に</w:t>
      </w:r>
      <w:r w:rsidR="003A5C18" w:rsidRPr="003A5C18">
        <w:rPr>
          <w:rFonts w:asciiTheme="minorHAnsi" w:eastAsiaTheme="minorEastAsia" w:hAnsiTheme="minorHAnsi"/>
          <w:color w:val="000000"/>
          <w:sz w:val="18"/>
          <w:szCs w:val="18"/>
        </w:rPr>
        <w:t>中心</w:t>
      </w:r>
      <w:r w:rsid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割り付け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，文字サイズ</w:t>
      </w:r>
      <w:r>
        <w:rPr>
          <w:rFonts w:asciiTheme="minorHAnsi" w:eastAsiaTheme="minorEastAsia" w:hAnsiTheme="minorHAnsi"/>
          <w:color w:val="000000"/>
          <w:sz w:val="18"/>
          <w:szCs w:val="18"/>
        </w:rPr>
        <w:t>1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0</w:t>
      </w:r>
      <w:r>
        <w:rPr>
          <w:rFonts w:asciiTheme="minorHAnsi" w:eastAsiaTheme="minorEastAsia" w:hAnsiTheme="minorHAnsi"/>
          <w:color w:val="000000"/>
          <w:sz w:val="18"/>
          <w:szCs w:val="18"/>
        </w:rPr>
        <w:t xml:space="preserve"> 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pt</w:t>
      </w:r>
      <w:r w:rsidR="003A5C18">
        <w:rPr>
          <w:rFonts w:asciiTheme="minorHAnsi" w:eastAsiaTheme="minorEastAsia" w:hAnsiTheme="minorHAnsi" w:hint="eastAsia"/>
          <w:color w:val="000000"/>
          <w:sz w:val="18"/>
          <w:szCs w:val="18"/>
        </w:rPr>
        <w:t>で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記入する．</w:t>
      </w:r>
    </w:p>
    <w:p w:rsidR="001E51C7" w:rsidRPr="007660CE" w:rsidRDefault="001E51C7" w:rsidP="001E51C7">
      <w:pPr>
        <w:pStyle w:val="a9"/>
        <w:numPr>
          <w:ilvl w:val="0"/>
          <w:numId w:val="7"/>
        </w:numPr>
        <w:adjustRightInd w:val="0"/>
        <w:snapToGrid w:val="0"/>
        <w:spacing w:line="320" w:lineRule="exact"/>
        <w:ind w:leftChars="0" w:left="284" w:hanging="284"/>
        <w:jc w:val="left"/>
        <w:rPr>
          <w:rFonts w:asciiTheme="majorEastAsia" w:eastAsiaTheme="majorEastAsia" w:hAnsiTheme="majorEastAsia"/>
          <w:sz w:val="20"/>
        </w:rPr>
      </w:pPr>
      <w:r w:rsidRPr="007660CE">
        <w:rPr>
          <w:rFonts w:asciiTheme="majorEastAsia" w:eastAsiaTheme="majorEastAsia" w:hAnsiTheme="majorEastAsia" w:hint="eastAsia"/>
          <w:color w:val="000000"/>
          <w:sz w:val="20"/>
        </w:rPr>
        <w:t>本文</w:t>
      </w:r>
    </w:p>
    <w:p w:rsidR="001E51C7" w:rsidRPr="007660CE" w:rsidRDefault="001E51C7" w:rsidP="001E51C7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EastAsia" w:eastAsiaTheme="majorEastAsia" w:hAnsiTheme="majorEastAsia"/>
          <w:sz w:val="18"/>
          <w:szCs w:val="18"/>
        </w:rPr>
      </w:pPr>
      <w:r w:rsidRPr="007660CE">
        <w:rPr>
          <w:rFonts w:asciiTheme="majorEastAsia" w:eastAsiaTheme="majorEastAsia" w:hAnsiTheme="majorEastAsia" w:hint="eastAsia"/>
          <w:color w:val="000000"/>
          <w:sz w:val="18"/>
          <w:szCs w:val="18"/>
        </w:rPr>
        <w:t>本文の書き方</w:t>
      </w:r>
    </w:p>
    <w:p w:rsidR="00960F24" w:rsidRDefault="001E51C7" w:rsidP="001E51C7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  <w:szCs w:val="18"/>
        </w:rPr>
      </w:pPr>
      <w:r w:rsidRPr="00A2217C">
        <w:rPr>
          <w:rFonts w:asciiTheme="minorHAnsi" w:eastAsiaTheme="minorEastAsia" w:hAnsiTheme="minorHAnsi" w:hint="eastAsia"/>
          <w:sz w:val="18"/>
        </w:rPr>
        <w:t>本文は，</w:t>
      </w:r>
      <w:r w:rsidR="00A2217C"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両端揃え</w:t>
      </w:r>
      <w:r w:rsid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Pr="00A2217C">
        <w:rPr>
          <w:rFonts w:asciiTheme="minorHAnsi" w:eastAsiaTheme="minorEastAsia" w:hAnsiTheme="minorHAnsi" w:hint="eastAsia"/>
          <w:sz w:val="18"/>
        </w:rPr>
        <w:t>文字サイズ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9 pt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で記述する</w:t>
      </w:r>
      <w:r w:rsidR="00A2217C"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．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フォント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に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は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原則として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Times New Roman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を使用する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こと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．</w:t>
      </w:r>
    </w:p>
    <w:p w:rsidR="00960F24" w:rsidRDefault="00960F24" w:rsidP="001E51C7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  <w:szCs w:val="18"/>
        </w:rPr>
      </w:pP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本文の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書き出しは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Key Words</w:t>
      </w:r>
      <w:r>
        <w:rPr>
          <w:rFonts w:asciiTheme="minorHAnsi" w:eastAsiaTheme="minorEastAsia" w:hAnsiTheme="minorHAnsi"/>
          <w:color w:val="000000"/>
          <w:sz w:val="18"/>
          <w:szCs w:val="18"/>
        </w:rPr>
        <w:t>から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1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～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2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行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程度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空けて書き始め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，章題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は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Times New Roman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などの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明朝体</w:t>
      </w:r>
      <w:r>
        <w:rPr>
          <w:rFonts w:asciiTheme="minorHAnsi" w:eastAsiaTheme="minorEastAsia" w:hAnsiTheme="minorHAnsi"/>
          <w:color w:val="000000"/>
          <w:sz w:val="18"/>
          <w:szCs w:val="18"/>
        </w:rPr>
        <w:t>の強調体</w:t>
      </w:r>
      <w:r>
        <w:rPr>
          <w:rFonts w:asciiTheme="minorHAnsi" w:eastAsiaTheme="minorEastAsia" w:hAnsiTheme="minorHAnsi" w:hint="eastAsia"/>
          <w:color w:val="000000"/>
          <w:sz w:val="18"/>
          <w:szCs w:val="18"/>
        </w:rPr>
        <w:t>か，</w:t>
      </w:r>
      <w:r>
        <w:rPr>
          <w:rFonts w:asciiTheme="minorHAnsi" w:eastAsiaTheme="minorEastAsia" w:hAnsiTheme="minorHAnsi" w:hint="eastAsia"/>
          <w:sz w:val="18"/>
          <w:szCs w:val="18"/>
        </w:rPr>
        <w:t>Segoe</w:t>
      </w:r>
      <w:r>
        <w:rPr>
          <w:rFonts w:asciiTheme="minorHAnsi" w:eastAsiaTheme="minorEastAsia" w:hAnsiTheme="minorHAnsi"/>
          <w:sz w:val="18"/>
          <w:szCs w:val="18"/>
        </w:rPr>
        <w:t xml:space="preserve"> </w:t>
      </w:r>
      <w:r>
        <w:rPr>
          <w:rFonts w:asciiTheme="minorHAnsi" w:eastAsiaTheme="minorEastAsia" w:hAnsiTheme="minorHAnsi" w:hint="eastAsia"/>
          <w:sz w:val="18"/>
          <w:szCs w:val="18"/>
        </w:rPr>
        <w:t>UI</w:t>
      </w:r>
      <w:r>
        <w:rPr>
          <w:rFonts w:asciiTheme="minorHAnsi" w:eastAsiaTheme="minorEastAsia" w:hAnsiTheme="minorHAnsi" w:hint="eastAsia"/>
          <w:sz w:val="18"/>
          <w:szCs w:val="18"/>
        </w:rPr>
        <w:t>などの</w:t>
      </w:r>
      <w:r w:rsidR="00737469" w:rsidRPr="00A2217C">
        <w:rPr>
          <w:rFonts w:asciiTheme="minorHAnsi" w:eastAsiaTheme="minorEastAsia" w:hAnsiTheme="minorHAnsi"/>
          <w:color w:val="000000"/>
          <w:sz w:val="18"/>
          <w:szCs w:val="18"/>
        </w:rPr>
        <w:t>ゴシック体を使用し，左詰めで記述する．</w:t>
      </w:r>
    </w:p>
    <w:p w:rsidR="00960F24" w:rsidRPr="005B574B" w:rsidRDefault="00960F24" w:rsidP="00960F24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color w:val="000000"/>
          <w:sz w:val="18"/>
          <w:szCs w:val="18"/>
        </w:rPr>
        <w:t>数学記号や単位記号の書き方</w:t>
      </w:r>
    </w:p>
    <w:p w:rsidR="00737469" w:rsidRPr="00A2217C" w:rsidRDefault="00737469" w:rsidP="00960F24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数式や単位記号の表記法については</w:t>
      </w:r>
      <w:r w:rsidR="00960F24">
        <w:rPr>
          <w:rFonts w:asciiTheme="minorHAnsi" w:eastAsiaTheme="minorEastAsia" w:hAnsiTheme="minorHAnsi" w:hint="eastAsia"/>
          <w:color w:val="000000"/>
          <w:sz w:val="18"/>
          <w:szCs w:val="18"/>
        </w:rPr>
        <w:t>，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JIS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 xml:space="preserve"> Z 8201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および</w:t>
      </w:r>
      <w:r w:rsidRPr="00A2217C">
        <w:rPr>
          <w:rFonts w:asciiTheme="minorHAnsi" w:eastAsiaTheme="minorEastAsia" w:hAnsiTheme="minorHAnsi" w:hint="eastAsia"/>
          <w:color w:val="000000"/>
          <w:sz w:val="18"/>
          <w:szCs w:val="18"/>
        </w:rPr>
        <w:t>8202</w:t>
      </w:r>
      <w:r w:rsidR="00960F24">
        <w:rPr>
          <w:rFonts w:asciiTheme="minorHAnsi" w:eastAsiaTheme="minorEastAsia" w:hAnsiTheme="minorHAnsi"/>
          <w:color w:val="000000"/>
          <w:sz w:val="18"/>
          <w:szCs w:val="18"/>
        </w:rPr>
        <w:t>を参照</w:t>
      </w:r>
      <w:r w:rsidR="00960F24">
        <w:rPr>
          <w:rFonts w:asciiTheme="minorHAnsi" w:eastAsiaTheme="minorEastAsia" w:hAnsiTheme="minorHAnsi" w:hint="eastAsia"/>
          <w:color w:val="000000"/>
          <w:sz w:val="18"/>
          <w:szCs w:val="18"/>
        </w:rPr>
        <w:t>して記載する</w:t>
      </w:r>
      <w:r w:rsidRPr="00A2217C">
        <w:rPr>
          <w:rFonts w:asciiTheme="minorHAnsi" w:eastAsiaTheme="minorEastAsia" w:hAnsiTheme="minorHAnsi"/>
          <w:color w:val="000000"/>
          <w:sz w:val="18"/>
          <w:szCs w:val="18"/>
        </w:rPr>
        <w:t>．</w:t>
      </w:r>
    </w:p>
    <w:p w:rsidR="002C5BE9" w:rsidRPr="005B574B" w:rsidRDefault="002C5BE9" w:rsidP="002C5BE9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color w:val="000000"/>
          <w:sz w:val="18"/>
          <w:szCs w:val="18"/>
        </w:rPr>
        <w:t>図表の書き方</w:t>
      </w:r>
    </w:p>
    <w:p w:rsidR="002C5BE9" w:rsidRDefault="002C5BE9" w:rsidP="002C5BE9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/>
          <w:color w:val="000000"/>
          <w:sz w:val="18"/>
        </w:rPr>
        <w:t>図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表は</w:t>
      </w:r>
      <w:r w:rsidR="00737469" w:rsidRPr="002C5BE9">
        <w:rPr>
          <w:rFonts w:asciiTheme="minorHAnsi" w:eastAsiaTheme="minorEastAsia" w:hAnsiTheme="minorHAnsi"/>
          <w:sz w:val="18"/>
        </w:rPr>
        <w:t>本文中の説明と離れない位置に挿入する．また</w:t>
      </w:r>
      <w:r>
        <w:rPr>
          <w:rFonts w:asciiTheme="minorHAnsi" w:eastAsiaTheme="minorEastAsia" w:hAnsiTheme="minorHAnsi" w:hint="eastAsia"/>
          <w:sz w:val="18"/>
        </w:rPr>
        <w:t>，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図表の幅は原則として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1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コラムの幅以内に収め，やむ得ない場合のみ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2</w:t>
      </w:r>
      <w:r w:rsidR="00737469" w:rsidRPr="002C5BE9">
        <w:rPr>
          <w:rFonts w:asciiTheme="minorHAnsi" w:eastAsiaTheme="minorEastAsia" w:hAnsiTheme="minorHAnsi"/>
          <w:color w:val="000000"/>
          <w:sz w:val="18"/>
        </w:rPr>
        <w:t>コラムの幅とする．図表の左右に本文が回り込まないように</w:t>
      </w:r>
      <w:r>
        <w:rPr>
          <w:rFonts w:asciiTheme="minorHAnsi" w:eastAsiaTheme="minorEastAsia" w:hAnsiTheme="minorHAnsi" w:hint="eastAsia"/>
          <w:color w:val="000000"/>
          <w:sz w:val="18"/>
        </w:rPr>
        <w:t>し，</w:t>
      </w:r>
      <w:r>
        <w:rPr>
          <w:rFonts w:asciiTheme="minorHAnsi" w:eastAsiaTheme="minorEastAsia" w:hAnsiTheme="minorHAnsi"/>
          <w:sz w:val="18"/>
        </w:rPr>
        <w:t>図</w:t>
      </w:r>
      <w:r w:rsidR="00737469" w:rsidRPr="002C5BE9">
        <w:rPr>
          <w:rFonts w:asciiTheme="minorHAnsi" w:eastAsiaTheme="minorEastAsia" w:hAnsiTheme="minorHAnsi"/>
          <w:sz w:val="18"/>
        </w:rPr>
        <w:t>表同士，あるいは図ないし</w:t>
      </w:r>
      <w:r>
        <w:rPr>
          <w:rFonts w:asciiTheme="minorHAnsi" w:eastAsiaTheme="minorEastAsia" w:hAnsiTheme="minorHAnsi"/>
          <w:sz w:val="18"/>
        </w:rPr>
        <w:t>表と本文</w:t>
      </w:r>
      <w:r>
        <w:rPr>
          <w:rFonts w:asciiTheme="minorHAnsi" w:eastAsiaTheme="minorEastAsia" w:hAnsiTheme="minorHAnsi" w:hint="eastAsia"/>
          <w:sz w:val="18"/>
        </w:rPr>
        <w:t>との間には，</w:t>
      </w:r>
      <w:r w:rsidR="00737469" w:rsidRPr="002C5BE9">
        <w:rPr>
          <w:rFonts w:asciiTheme="minorHAnsi" w:eastAsiaTheme="minorEastAsia" w:hAnsiTheme="minorHAnsi"/>
          <w:sz w:val="18"/>
        </w:rPr>
        <w:t>1</w:t>
      </w:r>
      <w:r>
        <w:rPr>
          <w:rFonts w:asciiTheme="minorHAnsi" w:eastAsiaTheme="minorEastAsia" w:hAnsiTheme="minorHAnsi"/>
          <w:sz w:val="18"/>
        </w:rPr>
        <w:t>行</w:t>
      </w:r>
      <w:r>
        <w:rPr>
          <w:rFonts w:asciiTheme="minorHAnsi" w:eastAsiaTheme="minorEastAsia" w:hAnsiTheme="minorHAnsi" w:hint="eastAsia"/>
          <w:sz w:val="18"/>
        </w:rPr>
        <w:t>以上の間隔を取る</w:t>
      </w:r>
      <w:r w:rsidR="00737469" w:rsidRPr="002C5BE9">
        <w:rPr>
          <w:rFonts w:asciiTheme="minorHAnsi" w:eastAsiaTheme="minorEastAsia" w:hAnsiTheme="minorHAnsi"/>
          <w:sz w:val="18"/>
        </w:rPr>
        <w:t>．</w:t>
      </w:r>
    </w:p>
    <w:p w:rsidR="00737469" w:rsidRPr="002C5BE9" w:rsidRDefault="00737469" w:rsidP="002C5BE9">
      <w:pPr>
        <w:adjustRightInd w:val="0"/>
        <w:snapToGrid w:val="0"/>
        <w:spacing w:afterLines="100" w:after="240" w:line="280" w:lineRule="exact"/>
        <w:ind w:firstLineChars="100" w:firstLine="180"/>
        <w:rPr>
          <w:rFonts w:asciiTheme="minorHAnsi" w:eastAsiaTheme="minorEastAsia" w:hAnsiTheme="minorHAnsi"/>
          <w:color w:val="000000"/>
          <w:sz w:val="18"/>
        </w:rPr>
      </w:pPr>
      <w:r w:rsidRPr="002C5BE9">
        <w:rPr>
          <w:rFonts w:asciiTheme="minorHAnsi" w:eastAsiaTheme="minorEastAsia" w:hAnsiTheme="minorHAnsi"/>
          <w:sz w:val="18"/>
        </w:rPr>
        <w:t>写真は図として扱い，プリンタで原稿を印刷し</w:t>
      </w:r>
      <w:r w:rsidR="002C5BE9">
        <w:rPr>
          <w:rFonts w:asciiTheme="minorHAnsi" w:eastAsiaTheme="minorEastAsia" w:hAnsiTheme="minorHAnsi" w:hint="eastAsia"/>
          <w:sz w:val="18"/>
        </w:rPr>
        <w:t>た際に</w:t>
      </w:r>
      <w:r w:rsidRPr="002C5BE9">
        <w:rPr>
          <w:rFonts w:asciiTheme="minorHAnsi" w:eastAsiaTheme="minorEastAsia" w:hAnsiTheme="minorHAnsi"/>
          <w:sz w:val="18"/>
        </w:rPr>
        <w:t>，解像度が十分である</w:t>
      </w:r>
      <w:r w:rsidR="002C5BE9">
        <w:rPr>
          <w:rFonts w:asciiTheme="minorHAnsi" w:eastAsiaTheme="minorEastAsia" w:hAnsiTheme="minorHAnsi" w:hint="eastAsia"/>
          <w:sz w:val="18"/>
        </w:rPr>
        <w:t>ように注意すること．</w:t>
      </w:r>
    </w:p>
    <w:p w:rsidR="002C5BE9" w:rsidRPr="00D166C9" w:rsidRDefault="002C5BE9" w:rsidP="002C5BE9">
      <w:pPr>
        <w:pStyle w:val="a9"/>
        <w:numPr>
          <w:ilvl w:val="0"/>
          <w:numId w:val="7"/>
        </w:numPr>
        <w:adjustRightInd w:val="0"/>
        <w:snapToGrid w:val="0"/>
        <w:spacing w:line="320" w:lineRule="exact"/>
        <w:ind w:leftChars="0" w:left="284" w:hanging="284"/>
        <w:jc w:val="left"/>
        <w:rPr>
          <w:rFonts w:asciiTheme="majorHAnsi" w:eastAsiaTheme="majorEastAsia" w:hAnsiTheme="majorHAnsi"/>
          <w:sz w:val="20"/>
        </w:rPr>
      </w:pPr>
      <w:r w:rsidRPr="002C5BE9">
        <w:rPr>
          <w:rFonts w:asciiTheme="majorHAnsi" w:eastAsiaTheme="majorEastAsia" w:hAnsiTheme="majorHAnsi" w:hint="eastAsia"/>
          <w:color w:val="000000"/>
          <w:sz w:val="20"/>
        </w:rPr>
        <w:t>その他の注意事項</w:t>
      </w:r>
    </w:p>
    <w:p w:rsidR="002C5BE9" w:rsidRPr="005B574B" w:rsidRDefault="002C5BE9" w:rsidP="002C5BE9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color w:val="000000"/>
          <w:sz w:val="18"/>
          <w:szCs w:val="18"/>
        </w:rPr>
        <w:t>ワープロソフトについて</w:t>
      </w:r>
    </w:p>
    <w:p w:rsidR="002C5BE9" w:rsidRDefault="002C5BE9" w:rsidP="002C5BE9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 w:hint="eastAsia"/>
          <w:sz w:val="18"/>
        </w:rPr>
        <w:t>ワープロソフトに指定はなく，本原稿作成</w:t>
      </w:r>
      <w:r w:rsidRPr="002C5BE9">
        <w:rPr>
          <w:rFonts w:asciiTheme="minorHAnsi" w:eastAsiaTheme="minorEastAsia" w:hAnsiTheme="minorHAnsi" w:hint="eastAsia"/>
          <w:sz w:val="18"/>
        </w:rPr>
        <w:t>書式</w:t>
      </w:r>
      <w:r>
        <w:rPr>
          <w:rFonts w:asciiTheme="minorHAnsi" w:eastAsiaTheme="minorEastAsia" w:hAnsiTheme="minorHAnsi" w:hint="eastAsia"/>
          <w:sz w:val="18"/>
        </w:rPr>
        <w:t>を守って記述していれば問題はない．</w:t>
      </w:r>
      <w:r w:rsidR="001B0392">
        <w:rPr>
          <w:rFonts w:asciiTheme="minorHAnsi" w:eastAsiaTheme="minorEastAsia" w:hAnsiTheme="minorHAnsi" w:hint="eastAsia"/>
          <w:sz w:val="18"/>
        </w:rPr>
        <w:t>5</w:t>
      </w:r>
      <w:r w:rsidR="001B0392">
        <w:rPr>
          <w:rFonts w:asciiTheme="minorHAnsi" w:eastAsiaTheme="minorEastAsia" w:hAnsiTheme="minorHAnsi" w:hint="eastAsia"/>
          <w:sz w:val="18"/>
        </w:rPr>
        <w:t>章の部分をコピーアンドペーストすることを勧める．</w:t>
      </w:r>
    </w:p>
    <w:p w:rsidR="000E4A00" w:rsidRPr="005B574B" w:rsidRDefault="000E4A00" w:rsidP="000E4A00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sz w:val="18"/>
          <w:szCs w:val="18"/>
        </w:rPr>
        <w:t>提出日および提出時の注意事項</w:t>
      </w:r>
    </w:p>
    <w:p w:rsidR="000E4A00" w:rsidRDefault="000E4A00" w:rsidP="000E4A00">
      <w:pPr>
        <w:adjustRightInd w:val="0"/>
        <w:snapToGrid w:val="0"/>
        <w:spacing w:line="280" w:lineRule="exact"/>
        <w:ind w:firstLine="201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 w:hint="eastAsia"/>
          <w:sz w:val="18"/>
        </w:rPr>
        <w:t>学科</w:t>
      </w:r>
      <w:r>
        <w:rPr>
          <w:rFonts w:asciiTheme="minorHAnsi" w:eastAsiaTheme="minorEastAsia" w:hAnsiTheme="minorHAnsi" w:hint="eastAsia"/>
          <w:sz w:val="18"/>
        </w:rPr>
        <w:t>web</w:t>
      </w:r>
      <w:r>
        <w:rPr>
          <w:rFonts w:asciiTheme="minorHAnsi" w:eastAsiaTheme="minorEastAsia" w:hAnsiTheme="minorHAnsi" w:hint="eastAsia"/>
          <w:sz w:val="18"/>
        </w:rPr>
        <w:t>サイトから詳細を確認すること．</w:t>
      </w:r>
    </w:p>
    <w:p w:rsidR="000E4A00" w:rsidRPr="005B574B" w:rsidRDefault="000E4A00" w:rsidP="000E4A00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ajorHAnsi" w:eastAsiaTheme="majorEastAsia" w:hAnsiTheme="majorHAnsi"/>
          <w:sz w:val="18"/>
          <w:szCs w:val="18"/>
        </w:rPr>
      </w:pPr>
      <w:r>
        <w:rPr>
          <w:rFonts w:asciiTheme="majorHAnsi" w:eastAsiaTheme="majorEastAsia" w:hAnsiTheme="majorHAnsi" w:hint="eastAsia"/>
          <w:sz w:val="18"/>
          <w:szCs w:val="18"/>
        </w:rPr>
        <w:t>ポスター作成について</w:t>
      </w:r>
    </w:p>
    <w:p w:rsidR="00D25F22" w:rsidRDefault="000E4A00" w:rsidP="001A5237">
      <w:pPr>
        <w:adjustRightInd w:val="0"/>
        <w:snapToGrid w:val="0"/>
        <w:spacing w:afterLines="100" w:after="240" w:line="280" w:lineRule="exact"/>
        <w:ind w:firstLine="199"/>
        <w:rPr>
          <w:rFonts w:asciiTheme="minorHAnsi" w:eastAsiaTheme="minorEastAsia" w:hAnsiTheme="minorHAnsi"/>
          <w:sz w:val="18"/>
        </w:rPr>
      </w:pPr>
      <w:r>
        <w:rPr>
          <w:rFonts w:asciiTheme="minorHAnsi" w:eastAsiaTheme="minorEastAsia" w:hAnsiTheme="minorHAnsi" w:hint="eastAsia"/>
          <w:sz w:val="18"/>
        </w:rPr>
        <w:t>本テンプレートと同様に，学科</w:t>
      </w:r>
      <w:r>
        <w:rPr>
          <w:rFonts w:asciiTheme="minorHAnsi" w:eastAsiaTheme="minorEastAsia" w:hAnsiTheme="minorHAnsi" w:hint="eastAsia"/>
          <w:sz w:val="18"/>
        </w:rPr>
        <w:t>web</w:t>
      </w:r>
      <w:r>
        <w:rPr>
          <w:rFonts w:asciiTheme="minorHAnsi" w:eastAsiaTheme="minorEastAsia" w:hAnsiTheme="minorHAnsi" w:hint="eastAsia"/>
          <w:sz w:val="18"/>
        </w:rPr>
        <w:t>サイトからポスター用のテンプレートをダウンロードして利用すること．</w:t>
      </w:r>
    </w:p>
    <w:p w:rsidR="001A5237" w:rsidRPr="00742176" w:rsidRDefault="001A5237" w:rsidP="001A5237">
      <w:pPr>
        <w:pStyle w:val="a9"/>
        <w:numPr>
          <w:ilvl w:val="0"/>
          <w:numId w:val="7"/>
        </w:numPr>
        <w:adjustRightInd w:val="0"/>
        <w:snapToGrid w:val="0"/>
        <w:spacing w:line="320" w:lineRule="exact"/>
        <w:ind w:leftChars="0" w:left="284" w:hanging="284"/>
        <w:jc w:val="left"/>
        <w:rPr>
          <w:rFonts w:asciiTheme="minorHAnsi" w:eastAsiaTheme="majorEastAsia" w:hAnsiTheme="minorHAnsi" w:cstheme="minorHAnsi"/>
          <w:b/>
          <w:sz w:val="20"/>
        </w:rPr>
      </w:pPr>
      <w:r w:rsidRPr="00742176">
        <w:rPr>
          <w:rFonts w:asciiTheme="minorHAnsi" w:eastAsiaTheme="majorEastAsia" w:hAnsiTheme="minorHAnsi" w:cstheme="minorHAnsi"/>
          <w:b/>
          <w:color w:val="000000"/>
          <w:sz w:val="20"/>
        </w:rPr>
        <w:t>English template</w:t>
      </w:r>
    </w:p>
    <w:p w:rsidR="00742176" w:rsidRPr="00CF2E85" w:rsidRDefault="00E24887" w:rsidP="00261264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ajorEastAsia" w:hAnsiTheme="minorHAnsi" w:cstheme="minorHAnsi"/>
          <w:sz w:val="18"/>
          <w:szCs w:val="18"/>
        </w:rPr>
      </w:pPr>
      <w:r w:rsidRPr="00CF2E85">
        <w:rPr>
          <w:rFonts w:asciiTheme="minorHAnsi" w:eastAsiaTheme="majorEastAsia" w:hAnsiTheme="minorHAnsi" w:cstheme="minorHAnsi"/>
          <w:sz w:val="18"/>
          <w:szCs w:val="18"/>
        </w:rPr>
        <w:t>Please use this section by copying and pasting for a template of your manuscript.</w:t>
      </w:r>
    </w:p>
    <w:p w:rsidR="001A5237" w:rsidRPr="00910F25" w:rsidRDefault="001A5237" w:rsidP="001A5237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inorHAnsi" w:eastAsiaTheme="majorEastAsia" w:hAnsiTheme="minorHAnsi" w:cstheme="minorHAnsi"/>
          <w:sz w:val="20"/>
        </w:rPr>
      </w:pPr>
      <w:r w:rsidRPr="00910F25">
        <w:rPr>
          <w:rFonts w:asciiTheme="minorHAnsi" w:eastAsiaTheme="majorEastAsia" w:hAnsiTheme="minorHAnsi" w:cstheme="minorHAnsi"/>
          <w:sz w:val="20"/>
        </w:rPr>
        <w:t>First section</w:t>
      </w:r>
    </w:p>
    <w:p w:rsidR="00BE3ABB" w:rsidRPr="00BE3ABB" w:rsidRDefault="00BE3ABB" w:rsidP="00261264">
      <w:pPr>
        <w:adjustRightInd w:val="0"/>
        <w:snapToGrid w:val="0"/>
        <w:spacing w:line="280" w:lineRule="exact"/>
        <w:ind w:firstLineChars="100" w:firstLine="180"/>
        <w:rPr>
          <w:rFonts w:asciiTheme="minorHAnsi" w:eastAsiaTheme="minorEastAsia" w:hAnsiTheme="minorHAnsi"/>
          <w:sz w:val="18"/>
        </w:rPr>
      </w:pPr>
      <w:bookmarkStart w:id="0" w:name="_GoBack"/>
      <w:bookmarkEnd w:id="0"/>
      <w:r w:rsidRPr="00BE3ABB">
        <w:rPr>
          <w:rFonts w:asciiTheme="minorHAnsi" w:eastAsiaTheme="minorEastAsia" w:hAnsiTheme="minorHAnsi"/>
          <w:sz w:val="18"/>
        </w:rPr>
        <w:t>Robotics has been operating in the world education system for over 15 years. The activity of Russian</w:t>
      </w:r>
      <w:r>
        <w:rPr>
          <w:rFonts w:asciiTheme="minorHAnsi" w:eastAsiaTheme="minorEastAsia" w:hAnsiTheme="minorHAnsi"/>
          <w:sz w:val="18"/>
        </w:rPr>
        <w:t xml:space="preserve"> </w:t>
      </w:r>
      <w:r w:rsidRPr="00BE3ABB">
        <w:rPr>
          <w:rFonts w:asciiTheme="minorHAnsi" w:eastAsiaTheme="minorEastAsia" w:hAnsiTheme="minorHAnsi"/>
          <w:sz w:val="18"/>
        </w:rPr>
        <w:t xml:space="preserve">schoolchildren in robotic creativity has significantly increased only in the last 6-7 years. </w:t>
      </w:r>
    </w:p>
    <w:p w:rsidR="001A5237" w:rsidRPr="00910F25" w:rsidRDefault="001A5237" w:rsidP="001A5237">
      <w:pPr>
        <w:pStyle w:val="a9"/>
        <w:numPr>
          <w:ilvl w:val="1"/>
          <w:numId w:val="7"/>
        </w:numPr>
        <w:adjustRightInd w:val="0"/>
        <w:snapToGrid w:val="0"/>
        <w:spacing w:line="320" w:lineRule="exact"/>
        <w:ind w:leftChars="0" w:left="454" w:hanging="454"/>
        <w:jc w:val="left"/>
        <w:rPr>
          <w:rFonts w:asciiTheme="minorHAnsi" w:eastAsiaTheme="majorEastAsia" w:hAnsiTheme="minorHAnsi" w:cstheme="minorHAnsi"/>
          <w:sz w:val="20"/>
        </w:rPr>
      </w:pPr>
      <w:r w:rsidRPr="00910F25">
        <w:rPr>
          <w:rFonts w:asciiTheme="minorHAnsi" w:eastAsiaTheme="majorEastAsia" w:hAnsiTheme="minorHAnsi" w:cstheme="minorHAnsi"/>
          <w:sz w:val="20"/>
        </w:rPr>
        <w:t>Second section</w:t>
      </w:r>
    </w:p>
    <w:p w:rsidR="001A5237" w:rsidRPr="00910F25" w:rsidRDefault="00910F25" w:rsidP="00910F25">
      <w:pPr>
        <w:adjustRightInd w:val="0"/>
        <w:snapToGrid w:val="0"/>
        <w:spacing w:line="280" w:lineRule="exact"/>
        <w:ind w:firstLine="201"/>
        <w:rPr>
          <w:rFonts w:asciiTheme="minorHAnsi" w:eastAsiaTheme="minorEastAsia" w:hAnsiTheme="minorHAnsi"/>
          <w:sz w:val="18"/>
        </w:rPr>
      </w:pPr>
      <w:r w:rsidRPr="00BE3ABB">
        <w:rPr>
          <w:rFonts w:asciiTheme="minorHAnsi" w:eastAsiaTheme="minorEastAsia" w:hAnsiTheme="minorHAnsi"/>
          <w:sz w:val="18"/>
        </w:rPr>
        <w:t>The experience of class</w:t>
      </w:r>
      <w:r>
        <w:rPr>
          <w:rFonts w:asciiTheme="minorHAnsi" w:eastAsiaTheme="minorEastAsia" w:hAnsiTheme="minorHAnsi"/>
          <w:sz w:val="18"/>
        </w:rPr>
        <w:t xml:space="preserve"> </w:t>
      </w:r>
      <w:r w:rsidRPr="00BE3ABB">
        <w:rPr>
          <w:rFonts w:asciiTheme="minorHAnsi" w:eastAsiaTheme="minorEastAsia" w:hAnsiTheme="minorHAnsi"/>
          <w:sz w:val="18"/>
        </w:rPr>
        <w:t>organization on robotics for students is reflected in published works of teachers and pedagogues of additional</w:t>
      </w:r>
      <w:r>
        <w:rPr>
          <w:rFonts w:asciiTheme="minorHAnsi" w:eastAsiaTheme="minorEastAsia" w:hAnsiTheme="minorHAnsi"/>
          <w:sz w:val="18"/>
        </w:rPr>
        <w:t xml:space="preserve"> </w:t>
      </w:r>
      <w:r w:rsidRPr="00BE3ABB">
        <w:rPr>
          <w:rFonts w:asciiTheme="minorHAnsi" w:eastAsiaTheme="minorEastAsia" w:hAnsiTheme="minorHAnsi"/>
          <w:sz w:val="18"/>
        </w:rPr>
        <w:t>education, resource specialists, and engineers involved in popularizing this area of technical knowledge.</w:t>
      </w:r>
    </w:p>
    <w:sectPr w:rsidR="001A5237" w:rsidRPr="00910F25" w:rsidSect="00A056AC">
      <w:type w:val="continuous"/>
      <w:pgSz w:w="11906" w:h="16838" w:code="9"/>
      <w:pgMar w:top="1247" w:right="1191" w:bottom="1588" w:left="1191" w:header="851" w:footer="992" w:gutter="0"/>
      <w:cols w:num="2" w:space="454"/>
      <w:docGrid w:linePitch="291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5E" w:rsidRDefault="002A575E" w:rsidP="00091FC1">
      <w:r>
        <w:separator/>
      </w:r>
    </w:p>
  </w:endnote>
  <w:endnote w:type="continuationSeparator" w:id="0">
    <w:p w:rsidR="002A575E" w:rsidRDefault="002A575E" w:rsidP="0009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5E" w:rsidRDefault="002A575E" w:rsidP="00091FC1">
      <w:r>
        <w:separator/>
      </w:r>
    </w:p>
  </w:footnote>
  <w:footnote w:type="continuationSeparator" w:id="0">
    <w:p w:rsidR="002A575E" w:rsidRDefault="002A575E" w:rsidP="0009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 w15:restartNumberingAfterBreak="0">
    <w:nsid w:val="102C14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2B452276"/>
    <w:multiLevelType w:val="hybridMultilevel"/>
    <w:tmpl w:val="F4DAEE62"/>
    <w:lvl w:ilvl="0" w:tplc="B54E26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 w15:restartNumberingAfterBreak="0">
    <w:nsid w:val="385C6F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F553C6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FF476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7F09627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5"/>
    <w:rsid w:val="00015017"/>
    <w:rsid w:val="00033E92"/>
    <w:rsid w:val="00091FC1"/>
    <w:rsid w:val="000B174F"/>
    <w:rsid w:val="000E4A00"/>
    <w:rsid w:val="001153F4"/>
    <w:rsid w:val="00116772"/>
    <w:rsid w:val="00145C7E"/>
    <w:rsid w:val="001507D0"/>
    <w:rsid w:val="00164848"/>
    <w:rsid w:val="00166882"/>
    <w:rsid w:val="00174138"/>
    <w:rsid w:val="00186A3E"/>
    <w:rsid w:val="001965F1"/>
    <w:rsid w:val="001A5237"/>
    <w:rsid w:val="001B0392"/>
    <w:rsid w:val="001D02E4"/>
    <w:rsid w:val="001E339B"/>
    <w:rsid w:val="001E51C7"/>
    <w:rsid w:val="002137B8"/>
    <w:rsid w:val="002158B8"/>
    <w:rsid w:val="00220EDE"/>
    <w:rsid w:val="00233C99"/>
    <w:rsid w:val="00261264"/>
    <w:rsid w:val="00287F60"/>
    <w:rsid w:val="002A575E"/>
    <w:rsid w:val="002C5BE9"/>
    <w:rsid w:val="002C74B0"/>
    <w:rsid w:val="0036191E"/>
    <w:rsid w:val="003A5C18"/>
    <w:rsid w:val="003C2951"/>
    <w:rsid w:val="00437127"/>
    <w:rsid w:val="00473725"/>
    <w:rsid w:val="00495AE8"/>
    <w:rsid w:val="004F2BDA"/>
    <w:rsid w:val="00551FAE"/>
    <w:rsid w:val="005B574B"/>
    <w:rsid w:val="006105BD"/>
    <w:rsid w:val="00626A29"/>
    <w:rsid w:val="00686CEF"/>
    <w:rsid w:val="006D19EC"/>
    <w:rsid w:val="006E4AF2"/>
    <w:rsid w:val="0071562D"/>
    <w:rsid w:val="00737469"/>
    <w:rsid w:val="00742176"/>
    <w:rsid w:val="007660CE"/>
    <w:rsid w:val="007B2D90"/>
    <w:rsid w:val="007B457A"/>
    <w:rsid w:val="008025DF"/>
    <w:rsid w:val="0080339E"/>
    <w:rsid w:val="00837B3F"/>
    <w:rsid w:val="008548CB"/>
    <w:rsid w:val="00910F25"/>
    <w:rsid w:val="00960F24"/>
    <w:rsid w:val="009659D4"/>
    <w:rsid w:val="009745F7"/>
    <w:rsid w:val="00975A9A"/>
    <w:rsid w:val="009D251D"/>
    <w:rsid w:val="00A056AC"/>
    <w:rsid w:val="00A2217C"/>
    <w:rsid w:val="00A25766"/>
    <w:rsid w:val="00A51CDD"/>
    <w:rsid w:val="00AC0D6E"/>
    <w:rsid w:val="00AC3247"/>
    <w:rsid w:val="00AF342E"/>
    <w:rsid w:val="00B0315D"/>
    <w:rsid w:val="00B34C45"/>
    <w:rsid w:val="00B500BF"/>
    <w:rsid w:val="00B634E1"/>
    <w:rsid w:val="00B70273"/>
    <w:rsid w:val="00BE3ABB"/>
    <w:rsid w:val="00C1631B"/>
    <w:rsid w:val="00C41408"/>
    <w:rsid w:val="00C64C41"/>
    <w:rsid w:val="00CC3A3C"/>
    <w:rsid w:val="00CC5459"/>
    <w:rsid w:val="00CF2E85"/>
    <w:rsid w:val="00D165AE"/>
    <w:rsid w:val="00D166C9"/>
    <w:rsid w:val="00D25F22"/>
    <w:rsid w:val="00D31920"/>
    <w:rsid w:val="00D4072C"/>
    <w:rsid w:val="00D922C0"/>
    <w:rsid w:val="00DE410D"/>
    <w:rsid w:val="00E24887"/>
    <w:rsid w:val="00E24DD0"/>
    <w:rsid w:val="00E40FC4"/>
    <w:rsid w:val="00E67BAB"/>
    <w:rsid w:val="00EA4C7A"/>
    <w:rsid w:val="00EE035B"/>
    <w:rsid w:val="00F04487"/>
    <w:rsid w:val="00F15727"/>
    <w:rsid w:val="00F26176"/>
    <w:rsid w:val="00F43575"/>
    <w:rsid w:val="00F511F8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52509"/>
  <w15:docId w15:val="{2C258598-E2E7-4F12-A549-A8068E62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rFonts w:ascii="Times New Roman" w:hAnsi="Times New Roman"/>
      <w:sz w:val="18"/>
    </w:rPr>
  </w:style>
  <w:style w:type="paragraph" w:styleId="a5">
    <w:name w:val="header"/>
    <w:basedOn w:val="a"/>
    <w:link w:val="a6"/>
    <w:rsid w:val="0009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1FC1"/>
    <w:rPr>
      <w:kern w:val="2"/>
      <w:sz w:val="21"/>
    </w:rPr>
  </w:style>
  <w:style w:type="paragraph" w:styleId="a7">
    <w:name w:val="footer"/>
    <w:basedOn w:val="a"/>
    <w:link w:val="a8"/>
    <w:rsid w:val="0009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1FC1"/>
    <w:rPr>
      <w:kern w:val="2"/>
      <w:sz w:val="21"/>
    </w:rPr>
  </w:style>
  <w:style w:type="paragraph" w:styleId="a9">
    <w:name w:val="List Paragraph"/>
    <w:basedOn w:val="a"/>
    <w:uiPriority w:val="34"/>
    <w:qFormat/>
    <w:rsid w:val="00EE035B"/>
    <w:pPr>
      <w:ind w:leftChars="400" w:left="840"/>
    </w:pPr>
  </w:style>
  <w:style w:type="character" w:styleId="aa">
    <w:name w:val="line number"/>
    <w:basedOn w:val="a1"/>
    <w:semiHidden/>
    <w:unhideWhenUsed/>
    <w:rsid w:val="003A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F62C-E39B-457D-8BD0-9FB10C0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Company>ＦＭユーザ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Daisuke Sato</cp:lastModifiedBy>
  <cp:revision>33</cp:revision>
  <cp:lastPrinted>2003-01-09T16:11:00Z</cp:lastPrinted>
  <dcterms:created xsi:type="dcterms:W3CDTF">2012-06-22T11:29:00Z</dcterms:created>
  <dcterms:modified xsi:type="dcterms:W3CDTF">2016-07-07T09:23:00Z</dcterms:modified>
</cp:coreProperties>
</file>