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8CE" w:rsidRDefault="00D071E8" w:rsidP="00900518">
      <w:pPr>
        <w:jc w:val="center"/>
      </w:pPr>
      <w:r w:rsidRPr="00D071E8">
        <w:rPr>
          <w:rFonts w:hint="eastAsia"/>
        </w:rPr>
        <w:t>特別連続講義「海外建設事業－その現状と展望－」</w:t>
      </w:r>
    </w:p>
    <w:p w:rsidR="00D071E8" w:rsidRDefault="00D071E8" w:rsidP="00900518">
      <w:pPr>
        <w:jc w:val="right"/>
      </w:pPr>
      <w:r>
        <w:rPr>
          <w:rFonts w:hint="eastAsia"/>
        </w:rPr>
        <w:t>工学部　都市工学科　教授</w:t>
      </w:r>
    </w:p>
    <w:p w:rsidR="00D071E8" w:rsidRDefault="00D071E8" w:rsidP="00900518">
      <w:pPr>
        <w:jc w:val="right"/>
      </w:pPr>
      <w:r>
        <w:rPr>
          <w:rFonts w:hint="eastAsia"/>
        </w:rPr>
        <w:t>皆川　勝</w:t>
      </w:r>
    </w:p>
    <w:p w:rsidR="00D071E8" w:rsidRDefault="00D071E8" w:rsidP="00900518">
      <w:pPr>
        <w:pStyle w:val="a5"/>
        <w:numPr>
          <w:ilvl w:val="0"/>
          <w:numId w:val="1"/>
        </w:numPr>
        <w:ind w:leftChars="0" w:left="0" w:firstLine="0"/>
        <w:jc w:val="left"/>
      </w:pPr>
      <w:r>
        <w:rPr>
          <w:rFonts w:hint="eastAsia"/>
        </w:rPr>
        <w:t>はじめに</w:t>
      </w:r>
    </w:p>
    <w:p w:rsidR="00900518" w:rsidRDefault="00900518" w:rsidP="00900518">
      <w:pPr>
        <w:jc w:val="left"/>
      </w:pPr>
      <w:r>
        <w:rPr>
          <w:rFonts w:hint="eastAsia"/>
          <w:noProof/>
        </w:rPr>
        <w:drawing>
          <wp:anchor distT="0" distB="0" distL="114300" distR="114300" simplePos="0" relativeHeight="251658240" behindDoc="0" locked="0" layoutInCell="1" allowOverlap="1" wp14:anchorId="0004AFDA" wp14:editId="4EDAF1D2">
            <wp:simplePos x="0" y="0"/>
            <wp:positionH relativeFrom="column">
              <wp:posOffset>3663315</wp:posOffset>
            </wp:positionH>
            <wp:positionV relativeFrom="paragraph">
              <wp:posOffset>102235</wp:posOffset>
            </wp:positionV>
            <wp:extent cx="2462530" cy="3482975"/>
            <wp:effectExtent l="0" t="0" r="0" b="317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2530" cy="34829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rPr>
        <w:t xml:space="preserve">　</w:t>
      </w:r>
      <w:r w:rsidRPr="00900518">
        <w:rPr>
          <w:rFonts w:hint="eastAsia"/>
        </w:rPr>
        <w:t>この講義は、学部横断的に共通して学ぶべき重要なテーマについて、特別連続講義として、どの学部の学生でも自由に受講することができるよう企画されたものです。</w:t>
      </w:r>
      <w:r>
        <w:rPr>
          <w:rFonts w:hint="eastAsia"/>
        </w:rPr>
        <w:t>平成</w:t>
      </w:r>
      <w:r>
        <w:rPr>
          <w:rFonts w:hint="eastAsia"/>
        </w:rPr>
        <w:t>21</w:t>
      </w:r>
      <w:r>
        <w:rPr>
          <w:rFonts w:hint="eastAsia"/>
        </w:rPr>
        <w:t>年度</w:t>
      </w:r>
      <w:r w:rsidR="00793043">
        <w:rPr>
          <w:rFonts w:hint="eastAsia"/>
        </w:rPr>
        <w:t>から始まり</w:t>
      </w:r>
      <w:r>
        <w:rPr>
          <w:rFonts w:hint="eastAsia"/>
        </w:rPr>
        <w:t>、</w:t>
      </w:r>
      <w:r w:rsidR="00793043">
        <w:rPr>
          <w:rFonts w:hint="eastAsia"/>
        </w:rPr>
        <w:t>今年度は</w:t>
      </w:r>
      <w:r>
        <w:rPr>
          <w:rFonts w:hint="eastAsia"/>
        </w:rPr>
        <w:t>第二回として</w:t>
      </w:r>
      <w:r w:rsidRPr="00900518">
        <w:rPr>
          <w:rFonts w:hint="eastAsia"/>
        </w:rPr>
        <w:t>開催され</w:t>
      </w:r>
      <w:r>
        <w:rPr>
          <w:rFonts w:hint="eastAsia"/>
        </w:rPr>
        <w:t>ました。</w:t>
      </w:r>
      <w:r w:rsidR="00813A79">
        <w:rPr>
          <w:rFonts w:hint="eastAsia"/>
        </w:rPr>
        <w:t>昨年度に引き続いて、学科ＯＢ会である緑土会との主催で東急グループの共催となりました。</w:t>
      </w:r>
      <w:r w:rsidRPr="00900518">
        <w:rPr>
          <w:rFonts w:hint="eastAsia"/>
        </w:rPr>
        <w:t>本学卒業生を含む第一線の建設技術者により、海外プロジェクトの現状や今後の課題などについての講演がなされ、工学部都市工学科の学生を中心に、多くの学生・教職員が受講しました</w:t>
      </w:r>
      <w:r w:rsidR="00793043">
        <w:rPr>
          <w:rFonts w:hint="eastAsia"/>
        </w:rPr>
        <w:t>。</w:t>
      </w:r>
    </w:p>
    <w:p w:rsidR="00D071E8" w:rsidRDefault="00900518" w:rsidP="00900518">
      <w:pPr>
        <w:pStyle w:val="a5"/>
        <w:numPr>
          <w:ilvl w:val="0"/>
          <w:numId w:val="1"/>
        </w:numPr>
        <w:ind w:leftChars="0" w:left="0" w:firstLine="0"/>
        <w:jc w:val="left"/>
      </w:pPr>
      <w:r>
        <w:rPr>
          <w:rFonts w:hint="eastAsia"/>
        </w:rPr>
        <w:t>建設分野の海外展開</w:t>
      </w:r>
      <w:r w:rsidR="00666B95">
        <w:rPr>
          <w:rFonts w:hint="eastAsia"/>
        </w:rPr>
        <w:t>の課題</w:t>
      </w:r>
      <w:r w:rsidR="00FD16B2" w:rsidRPr="00FD16B2">
        <w:rPr>
          <w:rFonts w:hint="eastAsia"/>
          <w:vertAlign w:val="superscript"/>
        </w:rPr>
        <w:t>1)</w:t>
      </w:r>
    </w:p>
    <w:p w:rsidR="00900518" w:rsidRDefault="00900518" w:rsidP="00900518">
      <w:pPr>
        <w:pStyle w:val="a5"/>
        <w:ind w:leftChars="0" w:left="0" w:firstLineChars="100" w:firstLine="229"/>
        <w:jc w:val="left"/>
      </w:pPr>
      <w:r>
        <w:rPr>
          <w:rFonts w:hint="eastAsia"/>
        </w:rPr>
        <w:t>我が国の組織が実施した国際的な建設事業の歴史はいくつかのフェーズに分けることができますが、その第一のフェーズは日清講和条約締結以降から第二次世界大戦終結までに遡ります。当時、植民地あるいは占領地であった台湾、朝鮮半島、満州などの港湾・道路・鉄道・水力発電所・上水道施設の整備工事が行われました。このフェーズの特徴は、日本の建設産業をそのまま海外に持ち出す言わば出張建設事業で</w:t>
      </w:r>
      <w:r w:rsidR="00813A79">
        <w:rPr>
          <w:rFonts w:hint="eastAsia"/>
        </w:rPr>
        <w:t>あったことです</w:t>
      </w:r>
      <w:r>
        <w:rPr>
          <w:rFonts w:hint="eastAsia"/>
        </w:rPr>
        <w:t>。</w:t>
      </w:r>
      <w:r w:rsidR="0082398B">
        <w:rPr>
          <w:rFonts w:hint="eastAsia"/>
        </w:rPr>
        <w:t>いわゆる「外地建設事業」といわれます。</w:t>
      </w:r>
    </w:p>
    <w:p w:rsidR="0082398B" w:rsidRDefault="0082398B" w:rsidP="00900518">
      <w:pPr>
        <w:pStyle w:val="a5"/>
        <w:ind w:leftChars="0" w:left="0" w:firstLineChars="100" w:firstLine="229"/>
        <w:jc w:val="left"/>
      </w:pPr>
      <w:r>
        <w:rPr>
          <w:rFonts w:hint="eastAsia"/>
        </w:rPr>
        <w:t>第二のフェーズは、第二次世界大戦終結以降のアジア諸国での賠償事業です。ビルマ（現ミャンマー）・インドネシア・ベトナム・ラオス・香港などで種々のプロジェクトが贖罪の一環として実施されました。これも、仕事のやり方は上記の外地建設と変わりませんでした。</w:t>
      </w:r>
    </w:p>
    <w:p w:rsidR="0082398B" w:rsidRDefault="0082398B" w:rsidP="00900518">
      <w:pPr>
        <w:pStyle w:val="a5"/>
        <w:ind w:leftChars="0" w:left="0" w:firstLineChars="100" w:firstLine="229"/>
        <w:jc w:val="left"/>
      </w:pPr>
      <w:r>
        <w:rPr>
          <w:rFonts w:hint="eastAsia"/>
        </w:rPr>
        <w:t>第三のフェーズは、</w:t>
      </w:r>
      <w:r w:rsidR="00543DEC">
        <w:rPr>
          <w:rFonts w:hint="eastAsia"/>
        </w:rPr>
        <w:t>昭和</w:t>
      </w:r>
      <w:r w:rsidR="00543DEC">
        <w:rPr>
          <w:rFonts w:hint="eastAsia"/>
        </w:rPr>
        <w:t>30</w:t>
      </w:r>
      <w:r w:rsidR="00543DEC">
        <w:rPr>
          <w:rFonts w:hint="eastAsia"/>
        </w:rPr>
        <w:t>年</w:t>
      </w:r>
      <w:r w:rsidR="00FD16B2">
        <w:rPr>
          <w:rFonts w:hint="eastAsia"/>
        </w:rPr>
        <w:t>代</w:t>
      </w:r>
      <w:r w:rsidR="00543DEC">
        <w:rPr>
          <w:rFonts w:hint="eastAsia"/>
        </w:rPr>
        <w:t>から</w:t>
      </w:r>
      <w:r w:rsidR="00813A79">
        <w:rPr>
          <w:rFonts w:hint="eastAsia"/>
        </w:rPr>
        <w:t>の</w:t>
      </w:r>
      <w:r w:rsidR="00543DEC">
        <w:rPr>
          <w:rFonts w:hint="eastAsia"/>
        </w:rPr>
        <w:t>国内建設事業全盛の時期です。この間は、海外建設事業はほとんど行われておりませんでした。</w:t>
      </w:r>
      <w:r w:rsidR="00666B95">
        <w:rPr>
          <w:rFonts w:hint="eastAsia"/>
        </w:rPr>
        <w:t>したがって、こ</w:t>
      </w:r>
      <w:r w:rsidR="00813A79">
        <w:rPr>
          <w:rFonts w:hint="eastAsia"/>
        </w:rPr>
        <w:t>こ</w:t>
      </w:r>
      <w:r w:rsidR="00666B95">
        <w:rPr>
          <w:rFonts w:hint="eastAsia"/>
        </w:rPr>
        <w:t>までのフェーズでは、海外での事業を遂行する上でのノウハウの蓄積は基本的になされませんでした。</w:t>
      </w:r>
    </w:p>
    <w:p w:rsidR="00666B95" w:rsidRDefault="00543DEC" w:rsidP="00900518">
      <w:pPr>
        <w:pStyle w:val="a5"/>
        <w:ind w:leftChars="0" w:left="0" w:firstLineChars="100" w:firstLine="229"/>
        <w:jc w:val="left"/>
      </w:pPr>
      <w:r>
        <w:rPr>
          <w:rFonts w:hint="eastAsia"/>
        </w:rPr>
        <w:t>そして、</w:t>
      </w:r>
      <w:r w:rsidR="00666B95">
        <w:rPr>
          <w:rFonts w:hint="eastAsia"/>
        </w:rPr>
        <w:t>第四のフェーズである、</w:t>
      </w:r>
      <w:r>
        <w:rPr>
          <w:rFonts w:hint="eastAsia"/>
        </w:rPr>
        <w:t>昭和</w:t>
      </w:r>
      <w:r>
        <w:rPr>
          <w:rFonts w:hint="eastAsia"/>
        </w:rPr>
        <w:t>48</w:t>
      </w:r>
      <w:r>
        <w:rPr>
          <w:rFonts w:hint="eastAsia"/>
        </w:rPr>
        <w:t>年</w:t>
      </w:r>
      <w:r>
        <w:rPr>
          <w:rFonts w:hint="eastAsia"/>
        </w:rPr>
        <w:t>10</w:t>
      </w:r>
      <w:r>
        <w:rPr>
          <w:rFonts w:hint="eastAsia"/>
        </w:rPr>
        <w:t>月に発生した第一次オイルショックにより国内建設事業の伸びが止まり、その打開策としての初めての本格的な建設事業の海外展開の時期</w:t>
      </w:r>
      <w:r w:rsidR="00666B95">
        <w:rPr>
          <w:rFonts w:hint="eastAsia"/>
        </w:rPr>
        <w:t>が来ます</w:t>
      </w:r>
      <w:r>
        <w:rPr>
          <w:rFonts w:hint="eastAsia"/>
        </w:rPr>
        <w:t>。ほとんどないに等しかった海外建設受注が一挙に</w:t>
      </w:r>
      <w:r>
        <w:rPr>
          <w:rFonts w:hint="eastAsia"/>
        </w:rPr>
        <w:t>50</w:t>
      </w:r>
      <w:r>
        <w:rPr>
          <w:rFonts w:hint="eastAsia"/>
        </w:rPr>
        <w:t>兆円規模に上昇しました。</w:t>
      </w:r>
      <w:r w:rsidR="00666B95">
        <w:rPr>
          <w:rFonts w:hint="eastAsia"/>
        </w:rPr>
        <w:t>しかし、それまでの海外建設事業に関する経験のなさから、受注額の大幅な伸びが適正な収益に結びつかず失速してゆきました。この、海外進出と失敗は、第二次オイルショック後、バブル経済の崩壊時、と繰り返されることになります。</w:t>
      </w:r>
    </w:p>
    <w:p w:rsidR="00666B95" w:rsidRPr="00666B95" w:rsidRDefault="00666B95" w:rsidP="00666B95">
      <w:pPr>
        <w:pStyle w:val="a5"/>
        <w:ind w:leftChars="0" w:left="0" w:firstLineChars="100" w:firstLine="229"/>
        <w:jc w:val="left"/>
      </w:pPr>
      <w:r>
        <w:rPr>
          <w:rFonts w:hint="eastAsia"/>
        </w:rPr>
        <w:t>今、建設予算の大幅な縮減がなされ、多くの建設産業が再び海外進出を図っていますが、</w:t>
      </w:r>
      <w:r w:rsidR="00813A79">
        <w:rPr>
          <w:rFonts w:hint="eastAsia"/>
        </w:rPr>
        <w:t>高い</w:t>
      </w:r>
      <w:r>
        <w:rPr>
          <w:rFonts w:hint="eastAsia"/>
        </w:rPr>
        <w:t>技術力を要しているの</w:t>
      </w:r>
      <w:r w:rsidR="00813A79">
        <w:rPr>
          <w:rFonts w:hint="eastAsia"/>
        </w:rPr>
        <w:t>にも</w:t>
      </w:r>
      <w:r>
        <w:rPr>
          <w:rFonts w:hint="eastAsia"/>
        </w:rPr>
        <w:t>関わらず、なかなか収益が上がらない状況が</w:t>
      </w:r>
      <w:r w:rsidR="00813A79">
        <w:rPr>
          <w:rFonts w:hint="eastAsia"/>
        </w:rPr>
        <w:t>繰り返されています</w:t>
      </w:r>
      <w:r>
        <w:rPr>
          <w:rFonts w:hint="eastAsia"/>
        </w:rPr>
        <w:t>。</w:t>
      </w:r>
    </w:p>
    <w:p w:rsidR="00666B95" w:rsidRDefault="00813A79" w:rsidP="00900518">
      <w:pPr>
        <w:pStyle w:val="a5"/>
        <w:numPr>
          <w:ilvl w:val="0"/>
          <w:numId w:val="1"/>
        </w:numPr>
        <w:ind w:leftChars="0" w:left="0" w:firstLine="0"/>
        <w:jc w:val="left"/>
      </w:pPr>
      <w:r>
        <w:rPr>
          <w:rFonts w:hint="eastAsia"/>
        </w:rPr>
        <w:t>若者は</w:t>
      </w:r>
      <w:r w:rsidR="00666B95">
        <w:rPr>
          <w:rFonts w:hint="eastAsia"/>
        </w:rPr>
        <w:t>海外に行きたがらない</w:t>
      </w:r>
      <w:r>
        <w:rPr>
          <w:rFonts w:hint="eastAsia"/>
        </w:rPr>
        <w:t>？</w:t>
      </w:r>
    </w:p>
    <w:p w:rsidR="00813A79" w:rsidRDefault="00F43BB7" w:rsidP="00666B95">
      <w:pPr>
        <w:pStyle w:val="a5"/>
        <w:ind w:leftChars="0" w:left="0"/>
        <w:jc w:val="left"/>
      </w:pPr>
      <w:r>
        <w:rPr>
          <w:noProof/>
        </w:rPr>
        <w:lastRenderedPageBreak/>
        <w:drawing>
          <wp:anchor distT="0" distB="0" distL="114300" distR="114300" simplePos="0" relativeHeight="251659264" behindDoc="0" locked="0" layoutInCell="1" allowOverlap="1" wp14:anchorId="35A41595" wp14:editId="72DCD2DD">
            <wp:simplePos x="0" y="0"/>
            <wp:positionH relativeFrom="column">
              <wp:posOffset>3143250</wp:posOffset>
            </wp:positionH>
            <wp:positionV relativeFrom="paragraph">
              <wp:posOffset>3175</wp:posOffset>
            </wp:positionV>
            <wp:extent cx="2811780" cy="3351530"/>
            <wp:effectExtent l="0" t="0" r="7620" b="1270"/>
            <wp:wrapSquare wrapText="bothSides"/>
            <wp:docPr id="4" name="図 4" descr="図１　外国での就労への関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図１　外国での就労への関心"/>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1780" cy="3351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2693">
        <w:rPr>
          <w:rFonts w:hint="eastAsia"/>
        </w:rPr>
        <w:t xml:space="preserve">　内閣府は、平成</w:t>
      </w:r>
      <w:r w:rsidR="00702693">
        <w:rPr>
          <w:rFonts w:hint="eastAsia"/>
        </w:rPr>
        <w:t>22</w:t>
      </w:r>
      <w:r w:rsidR="00702693">
        <w:rPr>
          <w:rFonts w:hint="eastAsia"/>
        </w:rPr>
        <w:t>年</w:t>
      </w:r>
      <w:r w:rsidR="00702693">
        <w:rPr>
          <w:rFonts w:hint="eastAsia"/>
        </w:rPr>
        <w:t>7</w:t>
      </w:r>
      <w:r w:rsidR="00702693">
        <w:rPr>
          <w:rFonts w:hint="eastAsia"/>
        </w:rPr>
        <w:t>月に、全国の</w:t>
      </w:r>
      <w:r w:rsidR="00702693">
        <w:rPr>
          <w:rFonts w:hint="eastAsia"/>
        </w:rPr>
        <w:t>20</w:t>
      </w:r>
      <w:r w:rsidR="00702693">
        <w:rPr>
          <w:rFonts w:hint="eastAsia"/>
        </w:rPr>
        <w:t>歳以上の者</w:t>
      </w:r>
      <w:r w:rsidR="00702693">
        <w:rPr>
          <w:rFonts w:hint="eastAsia"/>
        </w:rPr>
        <w:t>3000</w:t>
      </w:r>
      <w:r w:rsidR="00702693">
        <w:rPr>
          <w:rFonts w:hint="eastAsia"/>
        </w:rPr>
        <w:t>人に対してアンケート調査を実施し、その結果を「</w:t>
      </w:r>
      <w:r w:rsidR="00702693" w:rsidRPr="00702693">
        <w:rPr>
          <w:rFonts w:hint="eastAsia"/>
        </w:rPr>
        <w:t>労働者の国際移動に関する世論調査</w:t>
      </w:r>
      <w:r w:rsidR="00702693">
        <w:rPr>
          <w:rFonts w:hint="eastAsia"/>
        </w:rPr>
        <w:t>」として公表してい</w:t>
      </w:r>
      <w:r w:rsidR="00813A79">
        <w:rPr>
          <w:rFonts w:hint="eastAsia"/>
        </w:rPr>
        <w:t>ます</w:t>
      </w:r>
      <w:r w:rsidR="00702693">
        <w:rPr>
          <w:rFonts w:hint="eastAsia"/>
        </w:rPr>
        <w:t>。内容は、「外国での終了に対する意識」と「外国人労働者に対する意識」に分けられ</w:t>
      </w:r>
      <w:r w:rsidR="00813A79">
        <w:rPr>
          <w:rFonts w:hint="eastAsia"/>
        </w:rPr>
        <w:t>ます</w:t>
      </w:r>
      <w:r w:rsidR="00702693">
        <w:rPr>
          <w:rFonts w:hint="eastAsia"/>
        </w:rPr>
        <w:t>が、ここでは前者の結果を</w:t>
      </w:r>
      <w:r>
        <w:rPr>
          <w:rFonts w:hint="eastAsia"/>
        </w:rPr>
        <w:t>概観</w:t>
      </w:r>
      <w:r w:rsidR="00813A79">
        <w:rPr>
          <w:rFonts w:hint="eastAsia"/>
        </w:rPr>
        <w:t>します</w:t>
      </w:r>
      <w:r w:rsidR="00702693">
        <w:rPr>
          <w:rFonts w:hint="eastAsia"/>
        </w:rPr>
        <w:t>。</w:t>
      </w:r>
    </w:p>
    <w:p w:rsidR="00F43BB7" w:rsidRDefault="00FD16B2" w:rsidP="00813A79">
      <w:pPr>
        <w:pStyle w:val="a5"/>
        <w:ind w:leftChars="0" w:left="0" w:firstLineChars="100" w:firstLine="229"/>
        <w:jc w:val="left"/>
      </w:pPr>
      <w:r>
        <w:rPr>
          <w:rFonts w:asciiTheme="majorEastAsia" w:eastAsiaTheme="majorEastAsia" w:hAnsiTheme="majorEastAsia" w:hint="eastAsia"/>
        </w:rPr>
        <w:t>右</w:t>
      </w:r>
      <w:r w:rsidR="00F43BB7" w:rsidRPr="00813A79">
        <w:rPr>
          <w:rFonts w:asciiTheme="majorEastAsia" w:eastAsiaTheme="majorEastAsia" w:hAnsiTheme="majorEastAsia" w:hint="eastAsia"/>
        </w:rPr>
        <w:t>図</w:t>
      </w:r>
      <w:r w:rsidR="00F43BB7">
        <w:rPr>
          <w:rFonts w:hint="eastAsia"/>
        </w:rPr>
        <w:t>は、同調査で公表された外国での就労への関心に関するデータで</w:t>
      </w:r>
      <w:r w:rsidR="00813A79">
        <w:rPr>
          <w:rFonts w:hint="eastAsia"/>
        </w:rPr>
        <w:t>す</w:t>
      </w:r>
      <w:r w:rsidR="00F43BB7">
        <w:rPr>
          <w:rFonts w:hint="eastAsia"/>
        </w:rPr>
        <w:t>。この結果によれば、全体では、</w:t>
      </w:r>
      <w:r w:rsidR="00F43BB7">
        <w:rPr>
          <w:rFonts w:hint="eastAsia"/>
        </w:rPr>
        <w:t>61.2</w:t>
      </w:r>
      <w:r w:rsidR="00F43BB7">
        <w:rPr>
          <w:rFonts w:hint="eastAsia"/>
        </w:rPr>
        <w:t>％が関心がなく、</w:t>
      </w:r>
      <w:r w:rsidR="00F43BB7">
        <w:rPr>
          <w:rFonts w:hint="eastAsia"/>
        </w:rPr>
        <w:t>22.0</w:t>
      </w:r>
      <w:r w:rsidR="00F43BB7">
        <w:rPr>
          <w:rFonts w:hint="eastAsia"/>
        </w:rPr>
        <w:t>％の関心がある人を大きく上回ってい</w:t>
      </w:r>
      <w:r w:rsidR="00813A79">
        <w:rPr>
          <w:rFonts w:hint="eastAsia"/>
        </w:rPr>
        <w:t>ます</w:t>
      </w:r>
      <w:r w:rsidR="00F43BB7">
        <w:rPr>
          <w:rFonts w:hint="eastAsia"/>
        </w:rPr>
        <w:t>。関心があると答えた人の理由は、</w:t>
      </w:r>
      <w:r w:rsidR="00F43BB7" w:rsidRPr="00F43BB7">
        <w:rPr>
          <w:rFonts w:hint="eastAsia"/>
        </w:rPr>
        <w:t>「外国の文化や生活に興味がある」</w:t>
      </w:r>
      <w:r w:rsidR="00813A79">
        <w:rPr>
          <w:rFonts w:hint="eastAsia"/>
        </w:rPr>
        <w:t>（</w:t>
      </w:r>
      <w:r w:rsidR="00F43BB7" w:rsidRPr="00F43BB7">
        <w:rPr>
          <w:rFonts w:hint="eastAsia"/>
        </w:rPr>
        <w:t>70.3</w:t>
      </w:r>
      <w:r w:rsidR="00F43BB7" w:rsidRPr="00F43BB7">
        <w:rPr>
          <w:rFonts w:hint="eastAsia"/>
        </w:rPr>
        <w:t>％</w:t>
      </w:r>
      <w:r w:rsidR="00813A79">
        <w:rPr>
          <w:rFonts w:hint="eastAsia"/>
        </w:rPr>
        <w:t>）</w:t>
      </w:r>
      <w:r w:rsidR="00F43BB7" w:rsidRPr="00F43BB7">
        <w:rPr>
          <w:rFonts w:hint="eastAsia"/>
        </w:rPr>
        <w:t>，「語学力の向上・活用を図りたい」（</w:t>
      </w:r>
      <w:r w:rsidR="00F43BB7" w:rsidRPr="00F43BB7">
        <w:rPr>
          <w:rFonts w:hint="eastAsia"/>
        </w:rPr>
        <w:t>42.3</w:t>
      </w:r>
      <w:r w:rsidR="00F43BB7" w:rsidRPr="00F43BB7">
        <w:rPr>
          <w:rFonts w:hint="eastAsia"/>
        </w:rPr>
        <w:t>％），「技能の向上・活用を図りたい」（</w:t>
      </w:r>
      <w:r w:rsidR="00F43BB7" w:rsidRPr="00F43BB7">
        <w:rPr>
          <w:rFonts w:hint="eastAsia"/>
        </w:rPr>
        <w:t>31.4</w:t>
      </w:r>
      <w:r w:rsidR="00F43BB7" w:rsidRPr="00F43BB7">
        <w:rPr>
          <w:rFonts w:hint="eastAsia"/>
        </w:rPr>
        <w:t>％），「国内以上の働きがいを感じる」（</w:t>
      </w:r>
      <w:r w:rsidR="00F43BB7" w:rsidRPr="00F43BB7">
        <w:rPr>
          <w:rFonts w:hint="eastAsia"/>
        </w:rPr>
        <w:t>20.9</w:t>
      </w:r>
      <w:r w:rsidR="00F43BB7" w:rsidRPr="00F43BB7">
        <w:rPr>
          <w:rFonts w:hint="eastAsia"/>
        </w:rPr>
        <w:t>％）などの順となってい</w:t>
      </w:r>
      <w:r w:rsidR="00813A79">
        <w:rPr>
          <w:rFonts w:hint="eastAsia"/>
        </w:rPr>
        <w:t>ます</w:t>
      </w:r>
      <w:r w:rsidR="00F43BB7" w:rsidRPr="00F43BB7">
        <w:rPr>
          <w:rFonts w:hint="eastAsia"/>
        </w:rPr>
        <w:t>。</w:t>
      </w:r>
      <w:r w:rsidR="00F43BB7">
        <w:rPr>
          <w:rFonts w:hint="eastAsia"/>
        </w:rPr>
        <w:t>一方、関心がないと答えた人の理由は、</w:t>
      </w:r>
      <w:r w:rsidR="00F43BB7" w:rsidRPr="00F43BB7">
        <w:rPr>
          <w:rFonts w:hint="eastAsia"/>
        </w:rPr>
        <w:t>「語学力に自信がない」</w:t>
      </w:r>
      <w:r w:rsidR="00813A79">
        <w:rPr>
          <w:rFonts w:hint="eastAsia"/>
        </w:rPr>
        <w:t>（</w:t>
      </w:r>
      <w:r w:rsidR="00F43BB7" w:rsidRPr="00F43BB7">
        <w:rPr>
          <w:rFonts w:hint="eastAsia"/>
        </w:rPr>
        <w:t>52.3</w:t>
      </w:r>
      <w:r w:rsidR="00F43BB7" w:rsidRPr="00F43BB7">
        <w:rPr>
          <w:rFonts w:hint="eastAsia"/>
        </w:rPr>
        <w:t>％</w:t>
      </w:r>
      <w:r w:rsidR="00813A79">
        <w:rPr>
          <w:rFonts w:hint="eastAsia"/>
        </w:rPr>
        <w:t>）</w:t>
      </w:r>
      <w:r w:rsidR="00F43BB7" w:rsidRPr="00F43BB7">
        <w:rPr>
          <w:rFonts w:hint="eastAsia"/>
        </w:rPr>
        <w:t>，「外国で生活することに不安を感じる」（</w:t>
      </w:r>
      <w:r w:rsidR="00F43BB7" w:rsidRPr="00F43BB7">
        <w:rPr>
          <w:rFonts w:hint="eastAsia"/>
        </w:rPr>
        <w:t>47.1</w:t>
      </w:r>
      <w:r w:rsidR="00F43BB7" w:rsidRPr="00F43BB7">
        <w:rPr>
          <w:rFonts w:hint="eastAsia"/>
        </w:rPr>
        <w:t>％），「家族や友人と離れたくない」（</w:t>
      </w:r>
      <w:r w:rsidR="00F43BB7" w:rsidRPr="00F43BB7">
        <w:rPr>
          <w:rFonts w:hint="eastAsia"/>
        </w:rPr>
        <w:t>34.6</w:t>
      </w:r>
      <w:r w:rsidR="00F43BB7" w:rsidRPr="00F43BB7">
        <w:rPr>
          <w:rFonts w:hint="eastAsia"/>
        </w:rPr>
        <w:t>％），「外国で働くために必要な情報を知らない」（</w:t>
      </w:r>
      <w:r w:rsidR="00F43BB7" w:rsidRPr="00F43BB7">
        <w:rPr>
          <w:rFonts w:hint="eastAsia"/>
        </w:rPr>
        <w:t>30.9</w:t>
      </w:r>
      <w:r w:rsidR="00F43BB7" w:rsidRPr="00F43BB7">
        <w:rPr>
          <w:rFonts w:hint="eastAsia"/>
        </w:rPr>
        <w:t>％）などの順となってい</w:t>
      </w:r>
      <w:r w:rsidR="00813A79">
        <w:rPr>
          <w:rFonts w:hint="eastAsia"/>
        </w:rPr>
        <w:t>ます</w:t>
      </w:r>
      <w:r w:rsidR="00F43BB7" w:rsidRPr="00F43BB7">
        <w:rPr>
          <w:rFonts w:hint="eastAsia"/>
        </w:rPr>
        <w:t>。</w:t>
      </w:r>
    </w:p>
    <w:p w:rsidR="00F43BB7" w:rsidRPr="00F43BB7" w:rsidRDefault="00F43BB7" w:rsidP="00F43BB7">
      <w:pPr>
        <w:pStyle w:val="a5"/>
        <w:ind w:leftChars="0" w:left="0" w:firstLineChars="100" w:firstLine="229"/>
        <w:jc w:val="left"/>
      </w:pPr>
      <w:r>
        <w:rPr>
          <w:rFonts w:hint="eastAsia"/>
        </w:rPr>
        <w:t>このように、</w:t>
      </w:r>
      <w:r w:rsidR="00813A79">
        <w:rPr>
          <w:rFonts w:hint="eastAsia"/>
        </w:rPr>
        <w:t>外国で暮</w:t>
      </w:r>
      <w:r w:rsidR="00E31ABD">
        <w:rPr>
          <w:rFonts w:hint="eastAsia"/>
        </w:rPr>
        <w:t>したり仕事をする上で必要な能力と関心のせめぎあいの結果、関心のない人が多くなっていることがわか</w:t>
      </w:r>
      <w:r w:rsidR="00813A79">
        <w:rPr>
          <w:rFonts w:hint="eastAsia"/>
        </w:rPr>
        <w:t>ります</w:t>
      </w:r>
      <w:r w:rsidR="00595A7E">
        <w:rPr>
          <w:rFonts w:hint="eastAsia"/>
        </w:rPr>
        <w:t>。しかし</w:t>
      </w:r>
      <w:r w:rsidR="00E31ABD">
        <w:rPr>
          <w:rFonts w:hint="eastAsia"/>
        </w:rPr>
        <w:t>、関心がある人の割合は、若い人ほど高く、</w:t>
      </w:r>
      <w:r w:rsidR="00595A7E">
        <w:rPr>
          <w:rFonts w:hint="eastAsia"/>
        </w:rPr>
        <w:t>必ずしもこの結果を以て「若い人は内向きだ」と批判するのは当たらないように思</w:t>
      </w:r>
      <w:r w:rsidR="00813A79">
        <w:rPr>
          <w:rFonts w:hint="eastAsia"/>
        </w:rPr>
        <w:t>います</w:t>
      </w:r>
      <w:r w:rsidR="00595A7E">
        <w:rPr>
          <w:rFonts w:hint="eastAsia"/>
        </w:rPr>
        <w:t>。</w:t>
      </w:r>
      <w:r w:rsidR="00E31ABD">
        <w:rPr>
          <w:rFonts w:hint="eastAsia"/>
        </w:rPr>
        <w:t>若い人に対してその魅力をもっと適切に知らせてゆく努力が社会全体でなされる必要があ</w:t>
      </w:r>
      <w:r w:rsidR="00813A79">
        <w:rPr>
          <w:rFonts w:hint="eastAsia"/>
        </w:rPr>
        <w:t>ります</w:t>
      </w:r>
      <w:r w:rsidR="00E31ABD">
        <w:rPr>
          <w:rFonts w:hint="eastAsia"/>
        </w:rPr>
        <w:t>。</w:t>
      </w:r>
      <w:r w:rsidR="00595A7E">
        <w:rPr>
          <w:rFonts w:hint="eastAsia"/>
        </w:rPr>
        <w:t>特に、専門性を身に着けてゆく過程では、その専門ごとに、海外で起きていること、同じ世代の若者が海外でどのように仕事をしているのかを知</w:t>
      </w:r>
      <w:r w:rsidR="00813A79">
        <w:rPr>
          <w:rFonts w:hint="eastAsia"/>
        </w:rPr>
        <w:t>ってもらう</w:t>
      </w:r>
      <w:r w:rsidR="00595A7E">
        <w:rPr>
          <w:rFonts w:hint="eastAsia"/>
        </w:rPr>
        <w:t>ことも重要であると思</w:t>
      </w:r>
      <w:r w:rsidR="00813A79">
        <w:rPr>
          <w:rFonts w:hint="eastAsia"/>
        </w:rPr>
        <w:t>います</w:t>
      </w:r>
      <w:r w:rsidR="00595A7E">
        <w:rPr>
          <w:rFonts w:hint="eastAsia"/>
        </w:rPr>
        <w:t>。</w:t>
      </w:r>
    </w:p>
    <w:p w:rsidR="00D071E8" w:rsidRDefault="00D071E8" w:rsidP="00900518">
      <w:pPr>
        <w:pStyle w:val="a5"/>
        <w:numPr>
          <w:ilvl w:val="0"/>
          <w:numId w:val="1"/>
        </w:numPr>
        <w:ind w:leftChars="0" w:left="0" w:firstLine="0"/>
        <w:jc w:val="left"/>
      </w:pPr>
      <w:r>
        <w:rPr>
          <w:rFonts w:hint="eastAsia"/>
        </w:rPr>
        <w:t>プログラムの内容</w:t>
      </w:r>
    </w:p>
    <w:p w:rsidR="00B810B1" w:rsidRPr="0032285A" w:rsidRDefault="00B810B1" w:rsidP="00B810B1">
      <w:pPr>
        <w:rPr>
          <w:u w:val="single"/>
        </w:rPr>
      </w:pPr>
      <w:r w:rsidRPr="0032285A">
        <w:rPr>
          <w:rFonts w:hint="eastAsia"/>
          <w:u w:val="single"/>
        </w:rPr>
        <w:t>第</w:t>
      </w:r>
      <w:r w:rsidRPr="0032285A">
        <w:rPr>
          <w:rFonts w:hint="eastAsia"/>
          <w:u w:val="single"/>
        </w:rPr>
        <w:t>1</w:t>
      </w:r>
      <w:r w:rsidRPr="0032285A">
        <w:rPr>
          <w:rFonts w:hint="eastAsia"/>
          <w:u w:val="single"/>
        </w:rPr>
        <w:t>回：「</w:t>
      </w:r>
      <w:r w:rsidRPr="0032285A">
        <w:rPr>
          <w:rFonts w:ascii="Century" w:eastAsia="ＭＳ 明朝" w:hAnsi="Century" w:cs="Times New Roman" w:hint="eastAsia"/>
          <w:sz w:val="20"/>
          <w:szCs w:val="20"/>
          <w:u w:val="single"/>
        </w:rPr>
        <w:t>海外と日本の建設コンサルタント</w:t>
      </w:r>
      <w:r w:rsidRPr="0032285A">
        <w:rPr>
          <w:rFonts w:hint="eastAsia"/>
          <w:u w:val="single"/>
        </w:rPr>
        <w:t>」</w:t>
      </w:r>
    </w:p>
    <w:p w:rsidR="00B13CF2" w:rsidRDefault="00B810B1" w:rsidP="00B810B1">
      <w:pPr>
        <w:ind w:firstLineChars="100" w:firstLine="229"/>
      </w:pPr>
      <w:r>
        <w:rPr>
          <w:rFonts w:hint="eastAsia"/>
        </w:rPr>
        <w:t>世界及び我が国の人口、経済、食糧事情などの現状を豊富なデータに基づいて説明し、高齢化・生産労働の減少や高年齢シフトなどの問題を浮き彫りにしたうえで、世界におけるエン</w:t>
      </w:r>
      <w:r w:rsidR="00C214E9">
        <w:rPr>
          <w:rFonts w:hint="eastAsia"/>
        </w:rPr>
        <w:t>ジニアリング市場での我が国の劣勢の現状と、それを克服するための</w:t>
      </w:r>
      <w:r>
        <w:rPr>
          <w:rFonts w:hint="eastAsia"/>
        </w:rPr>
        <w:t>ＯＤＡ依存脱却へ向けた我が国コンサルティング会社の課題が語られました。</w:t>
      </w:r>
    </w:p>
    <w:p w:rsidR="00B810B1" w:rsidRPr="0032285A" w:rsidRDefault="00B810B1" w:rsidP="00B810B1">
      <w:pPr>
        <w:rPr>
          <w:u w:val="single"/>
        </w:rPr>
      </w:pPr>
      <w:r w:rsidRPr="0032285A">
        <w:rPr>
          <w:rFonts w:hint="eastAsia"/>
          <w:u w:val="single"/>
        </w:rPr>
        <w:t>第</w:t>
      </w:r>
      <w:r w:rsidRPr="0032285A">
        <w:rPr>
          <w:rFonts w:hint="eastAsia"/>
          <w:u w:val="single"/>
        </w:rPr>
        <w:t>2</w:t>
      </w:r>
      <w:r w:rsidRPr="0032285A">
        <w:rPr>
          <w:rFonts w:hint="eastAsia"/>
          <w:u w:val="single"/>
        </w:rPr>
        <w:t>回：「</w:t>
      </w:r>
      <w:r w:rsidRPr="0032285A">
        <w:rPr>
          <w:rFonts w:ascii="Century" w:eastAsia="ＭＳ 明朝" w:hAnsi="Century" w:cs="Times New Roman" w:hint="eastAsia"/>
          <w:sz w:val="20"/>
          <w:szCs w:val="20"/>
          <w:u w:val="single"/>
        </w:rPr>
        <w:t>エンジニアリング／設計会社のプロジェクト</w:t>
      </w:r>
      <w:r w:rsidRPr="0032285A">
        <w:rPr>
          <w:rFonts w:hint="eastAsia"/>
          <w:u w:val="single"/>
        </w:rPr>
        <w:t>」</w:t>
      </w:r>
    </w:p>
    <w:p w:rsidR="00B810B1" w:rsidRDefault="00B810B1" w:rsidP="00B810B1">
      <w:pPr>
        <w:pStyle w:val="a5"/>
        <w:ind w:leftChars="0" w:left="0"/>
        <w:jc w:val="left"/>
      </w:pPr>
      <w:r>
        <w:rPr>
          <w:rFonts w:hint="eastAsia"/>
        </w:rPr>
        <w:t xml:space="preserve">　</w:t>
      </w:r>
      <w:r w:rsidR="009818CE">
        <w:rPr>
          <w:rFonts w:hint="eastAsia"/>
        </w:rPr>
        <w:t>前半では、エンジニアリング・調達・建設を一気通貫に行う国際的プロジェクトを担うエンジニアリング会社の活躍の状況が紹介されました。スケールの大きさと仕事の複雑さ、そしてなによりもやりがいが、講師により強調されました。</w:t>
      </w:r>
    </w:p>
    <w:p w:rsidR="009818CE" w:rsidRDefault="009818CE" w:rsidP="00B810B1">
      <w:pPr>
        <w:pStyle w:val="a5"/>
        <w:ind w:leftChars="0" w:left="0"/>
        <w:jc w:val="left"/>
      </w:pPr>
      <w:r>
        <w:rPr>
          <w:rFonts w:hint="eastAsia"/>
        </w:rPr>
        <w:t xml:space="preserve">　後半では、</w:t>
      </w:r>
      <w:r w:rsidR="00FD4667">
        <w:rPr>
          <w:rFonts w:hint="eastAsia"/>
        </w:rPr>
        <w:t>設計会社の取り組みとして、基礎的な試験法はその地の歴史・文化・風土を反映して、国によってさまざまに異なっている現状</w:t>
      </w:r>
      <w:r w:rsidR="00C214E9">
        <w:rPr>
          <w:rFonts w:hint="eastAsia"/>
        </w:rPr>
        <w:t>分析と</w:t>
      </w:r>
      <w:r w:rsidR="00FD4667">
        <w:rPr>
          <w:rFonts w:hint="eastAsia"/>
        </w:rPr>
        <w:t>、ベトナムでの土質試験法</w:t>
      </w:r>
      <w:r w:rsidR="00C214E9">
        <w:rPr>
          <w:rFonts w:hint="eastAsia"/>
        </w:rPr>
        <w:t>が事例として</w:t>
      </w:r>
      <w:r w:rsidR="00FD4667">
        <w:rPr>
          <w:rFonts w:hint="eastAsia"/>
        </w:rPr>
        <w:t>紹介されました。我が国のエンジニア</w:t>
      </w:r>
      <w:r w:rsidR="003D7F2B">
        <w:rPr>
          <w:rFonts w:hint="eastAsia"/>
        </w:rPr>
        <w:t>が</w:t>
      </w:r>
      <w:r w:rsidR="00FD4667">
        <w:rPr>
          <w:rFonts w:hint="eastAsia"/>
        </w:rPr>
        <w:t>このような分野で</w:t>
      </w:r>
      <w:r w:rsidR="00C214E9">
        <w:rPr>
          <w:rFonts w:hint="eastAsia"/>
        </w:rPr>
        <w:t>も</w:t>
      </w:r>
      <w:r w:rsidR="00FD4667">
        <w:rPr>
          <w:rFonts w:hint="eastAsia"/>
        </w:rPr>
        <w:t>アジア等の発展途上諸国を支援してゆくことの重要性が大きい</w:t>
      </w:r>
      <w:r w:rsidR="00C214E9">
        <w:rPr>
          <w:rFonts w:hint="eastAsia"/>
        </w:rPr>
        <w:t>といえます</w:t>
      </w:r>
      <w:r w:rsidR="00FD4667">
        <w:rPr>
          <w:rFonts w:hint="eastAsia"/>
        </w:rPr>
        <w:t>。</w:t>
      </w:r>
    </w:p>
    <w:p w:rsidR="00FD4667" w:rsidRPr="0032285A" w:rsidRDefault="0032285A" w:rsidP="00B810B1">
      <w:pPr>
        <w:pStyle w:val="a5"/>
        <w:ind w:leftChars="0" w:left="0"/>
        <w:jc w:val="left"/>
        <w:rPr>
          <w:u w:val="single"/>
        </w:rPr>
      </w:pPr>
      <w:r>
        <w:rPr>
          <w:rFonts w:hint="eastAsia"/>
          <w:noProof/>
        </w:rPr>
        <w:lastRenderedPageBreak/>
        <w:drawing>
          <wp:anchor distT="0" distB="0" distL="114300" distR="114300" simplePos="0" relativeHeight="251660288" behindDoc="0" locked="0" layoutInCell="1" allowOverlap="1" wp14:anchorId="7C31AB8E" wp14:editId="188F70E8">
            <wp:simplePos x="0" y="0"/>
            <wp:positionH relativeFrom="column">
              <wp:posOffset>3556635</wp:posOffset>
            </wp:positionH>
            <wp:positionV relativeFrom="paragraph">
              <wp:posOffset>280670</wp:posOffset>
            </wp:positionV>
            <wp:extent cx="2505075" cy="1666240"/>
            <wp:effectExtent l="0" t="0" r="9525" b="0"/>
            <wp:wrapSquare wrapText="bothSides"/>
            <wp:docPr id="1" name="図 1" descr="C:\Documents and Settings\minatororo\デスクトップ\231005都市工学科特別連続講義\DSC_6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inatororo\デスクトップ\231005都市工学科特別連続講義\DSC_68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5075" cy="1666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4667" w:rsidRPr="0032285A">
        <w:rPr>
          <w:rFonts w:hint="eastAsia"/>
          <w:u w:val="single"/>
        </w:rPr>
        <w:t>第</w:t>
      </w:r>
      <w:r w:rsidR="00FD4667" w:rsidRPr="0032285A">
        <w:rPr>
          <w:rFonts w:hint="eastAsia"/>
          <w:u w:val="single"/>
        </w:rPr>
        <w:t>3</w:t>
      </w:r>
      <w:r w:rsidR="00FD4667" w:rsidRPr="0032285A">
        <w:rPr>
          <w:rFonts w:hint="eastAsia"/>
          <w:u w:val="single"/>
        </w:rPr>
        <w:t>回：「ボスポラス海峡横断鉄道トンネル・ドバイメトロの建設」</w:t>
      </w:r>
    </w:p>
    <w:p w:rsidR="003D7F2B" w:rsidRDefault="0084501E" w:rsidP="00B810B1">
      <w:pPr>
        <w:pStyle w:val="a5"/>
        <w:ind w:leftChars="0" w:left="0"/>
        <w:jc w:val="left"/>
      </w:pPr>
      <w:r>
        <w:rPr>
          <w:rFonts w:hint="eastAsia"/>
        </w:rPr>
        <w:t xml:space="preserve">　</w:t>
      </w:r>
      <w:r w:rsidR="003D7F2B">
        <w:rPr>
          <w:rFonts w:hint="eastAsia"/>
        </w:rPr>
        <w:t>トルコのイスタンブール東西を結ぶ</w:t>
      </w:r>
      <w:r w:rsidR="003D7F2B" w:rsidRPr="00FD4667">
        <w:rPr>
          <w:rFonts w:hint="eastAsia"/>
        </w:rPr>
        <w:t>ボスポラス海峡横断鉄道トンネル</w:t>
      </w:r>
      <w:r w:rsidR="003D7F2B">
        <w:rPr>
          <w:rFonts w:hint="eastAsia"/>
        </w:rPr>
        <w:t>は、現地生産の沈埋トンネルとシールドトンネルによって建設されています。膨大な遺跡の発掘を伴ったこともあり、</w:t>
      </w:r>
      <w:r w:rsidR="00C214E9">
        <w:rPr>
          <w:rFonts w:hint="eastAsia"/>
        </w:rPr>
        <w:t>工期</w:t>
      </w:r>
      <w:r w:rsidR="003D7F2B">
        <w:rPr>
          <w:rFonts w:hint="eastAsia"/>
        </w:rPr>
        <w:t>は当初計画の</w:t>
      </w:r>
      <w:r w:rsidR="003D7F2B">
        <w:rPr>
          <w:rFonts w:hint="eastAsia"/>
        </w:rPr>
        <w:t>2</w:t>
      </w:r>
      <w:r w:rsidR="003D7F2B">
        <w:rPr>
          <w:rFonts w:hint="eastAsia"/>
        </w:rPr>
        <w:t>倍と延び、契約金額</w:t>
      </w:r>
      <w:r w:rsidR="00C214E9">
        <w:rPr>
          <w:rFonts w:hint="eastAsia"/>
        </w:rPr>
        <w:t>も</w:t>
      </w:r>
      <w:r w:rsidR="003D7F2B">
        <w:rPr>
          <w:rFonts w:hint="eastAsia"/>
        </w:rPr>
        <w:t>50</w:t>
      </w:r>
      <w:r w:rsidR="003D7F2B">
        <w:rPr>
          <w:rFonts w:hint="eastAsia"/>
        </w:rPr>
        <w:t>％増となっています。海外案件では、コミュニケーション力が重要で、特に文書主義が徹底している中で、不当な不利益をこうむらないような配慮が重要であるようです。</w:t>
      </w:r>
    </w:p>
    <w:p w:rsidR="003D7F2B" w:rsidRDefault="003D7F2B" w:rsidP="00B810B1">
      <w:pPr>
        <w:pStyle w:val="a5"/>
        <w:ind w:leftChars="0" w:left="0"/>
        <w:jc w:val="left"/>
      </w:pPr>
      <w:r>
        <w:rPr>
          <w:rFonts w:hint="eastAsia"/>
        </w:rPr>
        <w:t xml:space="preserve">　</w:t>
      </w:r>
      <w:r w:rsidR="00895FFE">
        <w:rPr>
          <w:rFonts w:hint="eastAsia"/>
        </w:rPr>
        <w:t>アラブ首長国連邦の首都に建設されたド</w:t>
      </w:r>
      <w:r w:rsidR="00895FFE" w:rsidRPr="00895FFE">
        <w:rPr>
          <w:rFonts w:hint="eastAsia"/>
        </w:rPr>
        <w:t>バイメトロは，総延長</w:t>
      </w:r>
      <w:r w:rsidR="00895FFE" w:rsidRPr="00895FFE">
        <w:rPr>
          <w:rFonts w:hint="eastAsia"/>
        </w:rPr>
        <w:t>75km</w:t>
      </w:r>
      <w:r w:rsidR="00895FFE" w:rsidRPr="00895FFE">
        <w:rPr>
          <w:rFonts w:hint="eastAsia"/>
        </w:rPr>
        <w:t>に及ぶ都市交通システムで</w:t>
      </w:r>
      <w:r w:rsidR="00895FFE">
        <w:rPr>
          <w:rFonts w:hint="eastAsia"/>
        </w:rPr>
        <w:t>す。</w:t>
      </w:r>
      <w:r w:rsidR="00895FFE" w:rsidRPr="00895FFE">
        <w:rPr>
          <w:rFonts w:hint="eastAsia"/>
        </w:rPr>
        <w:t>ドバイ空港と海沿いの開発地域を結ぶレッドラインと，人口密集地帯であるクリーク周辺の旧市街地を走るグリーンラインから</w:t>
      </w:r>
      <w:r w:rsidR="00895FFE">
        <w:rPr>
          <w:rFonts w:hint="eastAsia"/>
        </w:rPr>
        <w:t>なります</w:t>
      </w:r>
      <w:r w:rsidR="00895FFE" w:rsidRPr="00895FFE">
        <w:rPr>
          <w:rFonts w:hint="eastAsia"/>
        </w:rPr>
        <w:t>。無人運転の鉄道システムとしては世界最長に</w:t>
      </w:r>
      <w:r w:rsidR="00895FFE">
        <w:rPr>
          <w:rFonts w:hint="eastAsia"/>
        </w:rPr>
        <w:t>なるそうです</w:t>
      </w:r>
      <w:r w:rsidR="00895FFE" w:rsidRPr="00895FFE">
        <w:rPr>
          <w:rFonts w:hint="eastAsia"/>
        </w:rPr>
        <w:t>。急激な人口増加に伴うドバイの交通渋滞解消に大きな役割を果たすと期待されてい</w:t>
      </w:r>
      <w:r w:rsidR="00895FFE">
        <w:rPr>
          <w:rFonts w:hint="eastAsia"/>
        </w:rPr>
        <w:t>ます</w:t>
      </w:r>
      <w:r w:rsidR="00895FFE" w:rsidRPr="00895FFE">
        <w:rPr>
          <w:rFonts w:hint="eastAsia"/>
        </w:rPr>
        <w:t>。</w:t>
      </w:r>
    </w:p>
    <w:p w:rsidR="00FD4667" w:rsidRPr="0032285A" w:rsidRDefault="00FD4667" w:rsidP="00B810B1">
      <w:pPr>
        <w:pStyle w:val="a5"/>
        <w:ind w:leftChars="0" w:left="0"/>
        <w:jc w:val="left"/>
        <w:rPr>
          <w:u w:val="single"/>
        </w:rPr>
      </w:pPr>
      <w:r w:rsidRPr="0032285A">
        <w:rPr>
          <w:rFonts w:hint="eastAsia"/>
          <w:u w:val="single"/>
        </w:rPr>
        <w:t>第</w:t>
      </w:r>
      <w:r w:rsidRPr="0032285A">
        <w:rPr>
          <w:rFonts w:hint="eastAsia"/>
          <w:u w:val="single"/>
        </w:rPr>
        <w:t>4</w:t>
      </w:r>
      <w:r w:rsidRPr="0032285A">
        <w:rPr>
          <w:rFonts w:hint="eastAsia"/>
          <w:u w:val="single"/>
        </w:rPr>
        <w:t>回：「ストーンカッターズ橋・アルジェリア東西高速道路の建設」</w:t>
      </w:r>
    </w:p>
    <w:p w:rsidR="0084501E" w:rsidRDefault="0084501E" w:rsidP="00B810B1">
      <w:pPr>
        <w:pStyle w:val="a5"/>
        <w:ind w:leftChars="0" w:left="0"/>
        <w:jc w:val="left"/>
      </w:pPr>
      <w:r>
        <w:rPr>
          <w:rFonts w:hint="eastAsia"/>
        </w:rPr>
        <w:t xml:space="preserve">　</w:t>
      </w:r>
      <w:r w:rsidR="00586EF6">
        <w:rPr>
          <w:rFonts w:hint="eastAsia"/>
        </w:rPr>
        <w:t>ストーンカッターズ橋は、中国香港特別行政区に架かる、橋長</w:t>
      </w:r>
      <w:r w:rsidR="00586EF6">
        <w:rPr>
          <w:rFonts w:hint="eastAsia"/>
        </w:rPr>
        <w:t>1596</w:t>
      </w:r>
      <w:r w:rsidR="00586EF6">
        <w:rPr>
          <w:rFonts w:hint="eastAsia"/>
        </w:rPr>
        <w:t>ｍ、中央径間</w:t>
      </w:r>
      <w:r w:rsidR="00586EF6">
        <w:rPr>
          <w:rFonts w:hint="eastAsia"/>
        </w:rPr>
        <w:t>1018</w:t>
      </w:r>
      <w:r w:rsidR="00586EF6">
        <w:rPr>
          <w:rFonts w:hint="eastAsia"/>
        </w:rPr>
        <w:t>ｍの鋼斜張橋です。受注した企業は、それまで同地区においてさまざまな形式の橋梁の架設で実績を上げ、</w:t>
      </w:r>
      <w:r w:rsidR="003F055B">
        <w:rPr>
          <w:rFonts w:hint="eastAsia"/>
        </w:rPr>
        <w:t>厳しい競争に勝ってい</w:t>
      </w:r>
      <w:r w:rsidR="00A70108">
        <w:rPr>
          <w:rFonts w:hint="eastAsia"/>
        </w:rPr>
        <w:t>ます</w:t>
      </w:r>
      <w:r w:rsidR="003F055B">
        <w:rPr>
          <w:rFonts w:hint="eastAsia"/>
        </w:rPr>
        <w:t>。また、本学卒業生が工区のプロジェクトマネジャーを務め</w:t>
      </w:r>
      <w:r w:rsidR="00C214E9">
        <w:rPr>
          <w:rFonts w:hint="eastAsia"/>
        </w:rPr>
        <w:t>られ</w:t>
      </w:r>
      <w:r w:rsidR="00A70108">
        <w:rPr>
          <w:rFonts w:hint="eastAsia"/>
        </w:rPr>
        <w:t>し</w:t>
      </w:r>
      <w:r w:rsidR="003F055B">
        <w:rPr>
          <w:rFonts w:hint="eastAsia"/>
        </w:rPr>
        <w:t>たが、設計変更その他のさまざまなマネジメント事項を管理し、帰国後は会社自体の国際部門責任者となってい</w:t>
      </w:r>
      <w:r w:rsidR="00A70108">
        <w:rPr>
          <w:rFonts w:hint="eastAsia"/>
        </w:rPr>
        <w:t>ます</w:t>
      </w:r>
      <w:r w:rsidR="003F055B">
        <w:rPr>
          <w:rFonts w:hint="eastAsia"/>
        </w:rPr>
        <w:t>。</w:t>
      </w:r>
      <w:r w:rsidR="00C214E9">
        <w:rPr>
          <w:rFonts w:hint="eastAsia"/>
        </w:rPr>
        <w:t>卒業生の活躍の異端が垣間見えました。</w:t>
      </w:r>
    </w:p>
    <w:p w:rsidR="003F055B" w:rsidRPr="003F055B" w:rsidRDefault="003F055B" w:rsidP="00B810B1">
      <w:pPr>
        <w:pStyle w:val="a5"/>
        <w:ind w:leftChars="0" w:left="0"/>
        <w:jc w:val="left"/>
      </w:pPr>
      <w:r>
        <w:rPr>
          <w:rFonts w:hint="eastAsia"/>
        </w:rPr>
        <w:t xml:space="preserve">　</w:t>
      </w:r>
      <w:r w:rsidRPr="00FD4667">
        <w:rPr>
          <w:rFonts w:hint="eastAsia"/>
        </w:rPr>
        <w:t>アルジェリア東西高速道路</w:t>
      </w:r>
      <w:r>
        <w:rPr>
          <w:rFonts w:hint="eastAsia"/>
        </w:rPr>
        <w:t>は、</w:t>
      </w:r>
      <w:r w:rsidRPr="003F055B">
        <w:rPr>
          <w:rFonts w:hint="eastAsia"/>
        </w:rPr>
        <w:t>チュニジアとモロッコを結ぶ</w:t>
      </w:r>
      <w:r w:rsidRPr="003F055B">
        <w:rPr>
          <w:rFonts w:hint="eastAsia"/>
        </w:rPr>
        <w:t>1,200km</w:t>
      </w:r>
      <w:r w:rsidRPr="003F055B">
        <w:rPr>
          <w:rFonts w:hint="eastAsia"/>
        </w:rPr>
        <w:t>の高速道路</w:t>
      </w:r>
      <w:r>
        <w:rPr>
          <w:rFonts w:hint="eastAsia"/>
        </w:rPr>
        <w:t>で</w:t>
      </w:r>
      <w:r w:rsidR="00A70108">
        <w:rPr>
          <w:rFonts w:hint="eastAsia"/>
        </w:rPr>
        <w:t>す</w:t>
      </w:r>
      <w:r>
        <w:rPr>
          <w:rFonts w:hint="eastAsia"/>
        </w:rPr>
        <w:t>。</w:t>
      </w:r>
      <w:r>
        <w:rPr>
          <w:rFonts w:hint="eastAsia"/>
        </w:rPr>
        <w:t>3</w:t>
      </w:r>
      <w:r>
        <w:rPr>
          <w:rFonts w:hint="eastAsia"/>
        </w:rPr>
        <w:t>工区のうち</w:t>
      </w:r>
      <w:r w:rsidR="00C214E9">
        <w:rPr>
          <w:rFonts w:hint="eastAsia"/>
        </w:rPr>
        <w:t>東側</w:t>
      </w:r>
      <w:r>
        <w:rPr>
          <w:rFonts w:hint="eastAsia"/>
        </w:rPr>
        <w:t>1</w:t>
      </w:r>
      <w:r>
        <w:rPr>
          <w:rFonts w:hint="eastAsia"/>
        </w:rPr>
        <w:t>工区の約</w:t>
      </w:r>
      <w:r>
        <w:rPr>
          <w:rFonts w:hint="eastAsia"/>
        </w:rPr>
        <w:t>400</w:t>
      </w:r>
      <w:r>
        <w:rPr>
          <w:rFonts w:hint="eastAsia"/>
        </w:rPr>
        <w:t>㎞の道路・橋梁工事等を日本企業のＪＶが受注し</w:t>
      </w:r>
      <w:r w:rsidR="00A70108">
        <w:rPr>
          <w:rFonts w:hint="eastAsia"/>
        </w:rPr>
        <w:t>ました</w:t>
      </w:r>
      <w:r>
        <w:rPr>
          <w:rFonts w:hint="eastAsia"/>
        </w:rPr>
        <w:t>。上限価格</w:t>
      </w:r>
      <w:r w:rsidR="00C214E9">
        <w:rPr>
          <w:rFonts w:hint="eastAsia"/>
        </w:rPr>
        <w:t>の</w:t>
      </w:r>
      <w:r>
        <w:rPr>
          <w:rFonts w:hint="eastAsia"/>
        </w:rPr>
        <w:t>設定、宗教上のシステムによる発注側の意思決定遅延、政治的判断が優先される大統領プロジェクトであったこと等、さまざまな障壁があるなかでの工事となり、工期の大幅な遅延も発生し</w:t>
      </w:r>
      <w:r w:rsidR="00A70108">
        <w:rPr>
          <w:rFonts w:hint="eastAsia"/>
        </w:rPr>
        <w:t>ました</w:t>
      </w:r>
      <w:r>
        <w:rPr>
          <w:rFonts w:hint="eastAsia"/>
        </w:rPr>
        <w:t>。工事はまだ継続してい</w:t>
      </w:r>
      <w:r w:rsidR="00A70108">
        <w:rPr>
          <w:rFonts w:hint="eastAsia"/>
        </w:rPr>
        <w:t>ます</w:t>
      </w:r>
      <w:r>
        <w:rPr>
          <w:rFonts w:hint="eastAsia"/>
        </w:rPr>
        <w:t>が、海外大型建設プロジェクトを日本の建設企業が受注した場合に生じるさまざまな課題がすべて出ているように思え</w:t>
      </w:r>
      <w:r w:rsidR="00A70108">
        <w:rPr>
          <w:rFonts w:hint="eastAsia"/>
        </w:rPr>
        <w:t>ました</w:t>
      </w:r>
      <w:r>
        <w:rPr>
          <w:rFonts w:hint="eastAsia"/>
        </w:rPr>
        <w:t>。</w:t>
      </w:r>
    </w:p>
    <w:p w:rsidR="00FD4667" w:rsidRPr="0032285A" w:rsidRDefault="00FD4667" w:rsidP="00B810B1">
      <w:pPr>
        <w:pStyle w:val="a5"/>
        <w:ind w:leftChars="0" w:left="0"/>
        <w:jc w:val="left"/>
        <w:rPr>
          <w:u w:val="single"/>
        </w:rPr>
      </w:pPr>
      <w:r w:rsidRPr="0032285A">
        <w:rPr>
          <w:rFonts w:hint="eastAsia"/>
          <w:u w:val="single"/>
        </w:rPr>
        <w:t>第</w:t>
      </w:r>
      <w:r w:rsidRPr="0032285A">
        <w:rPr>
          <w:rFonts w:hint="eastAsia"/>
          <w:u w:val="single"/>
        </w:rPr>
        <w:t>5</w:t>
      </w:r>
      <w:r w:rsidRPr="0032285A">
        <w:rPr>
          <w:rFonts w:hint="eastAsia"/>
          <w:u w:val="single"/>
        </w:rPr>
        <w:t>回：「建設契約とクレーム・仲裁裁判」</w:t>
      </w:r>
    </w:p>
    <w:p w:rsidR="003D7F2B" w:rsidRDefault="00A70108" w:rsidP="00A70108">
      <w:pPr>
        <w:ind w:firstLineChars="100" w:firstLine="229"/>
      </w:pPr>
      <w:r>
        <w:rPr>
          <w:rFonts w:hint="eastAsia"/>
        </w:rPr>
        <w:t>日本の建設業者の弱点の一つは、契約書に基く契約管理にあるといわれています。通常、契約金額とは入札時の条件で見積もった金額であり、入札時の条件が変われば金額も工期も変わります。しかし、追加費用・工期延長は契約書に基づいた手順を踏まないと認められません。クレームとは、契約書に基づいて</w:t>
      </w:r>
      <w:r w:rsidRPr="00A70108">
        <w:rPr>
          <w:rFonts w:hint="eastAsia"/>
        </w:rPr>
        <w:t>追加費用・追加工期を請求すること</w:t>
      </w:r>
      <w:r>
        <w:rPr>
          <w:rFonts w:hint="eastAsia"/>
        </w:rPr>
        <w:t>であり、クレームの結果として合意に至らない場合には仲裁裁判が行われます。講師は</w:t>
      </w:r>
      <w:r w:rsidR="00C214E9">
        <w:rPr>
          <w:rFonts w:hint="eastAsia"/>
        </w:rPr>
        <w:t>クレーム・調停裁判</w:t>
      </w:r>
      <w:r>
        <w:rPr>
          <w:rFonts w:hint="eastAsia"/>
        </w:rPr>
        <w:t>のスペシャリストとして、多くの事例で追加費用・追加工期を勝ち取ったそうです。この部分のノウハウ・能力を高めてゆくことが我が国建設企業には</w:t>
      </w:r>
      <w:r w:rsidR="00C214E9">
        <w:rPr>
          <w:rFonts w:hint="eastAsia"/>
        </w:rPr>
        <w:t>強く</w:t>
      </w:r>
      <w:r>
        <w:rPr>
          <w:rFonts w:hint="eastAsia"/>
        </w:rPr>
        <w:t>求められていると言えます。</w:t>
      </w:r>
    </w:p>
    <w:p w:rsidR="00FD4667" w:rsidRPr="0032285A" w:rsidRDefault="00FD4667" w:rsidP="00B810B1">
      <w:pPr>
        <w:pStyle w:val="a5"/>
        <w:ind w:leftChars="0" w:left="0"/>
        <w:jc w:val="left"/>
        <w:rPr>
          <w:u w:val="single"/>
        </w:rPr>
      </w:pPr>
      <w:r w:rsidRPr="0032285A">
        <w:rPr>
          <w:rFonts w:hint="eastAsia"/>
          <w:u w:val="single"/>
        </w:rPr>
        <w:t>第</w:t>
      </w:r>
      <w:r w:rsidRPr="0032285A">
        <w:rPr>
          <w:rFonts w:hint="eastAsia"/>
          <w:u w:val="single"/>
        </w:rPr>
        <w:t>6</w:t>
      </w:r>
      <w:r w:rsidRPr="0032285A">
        <w:rPr>
          <w:rFonts w:hint="eastAsia"/>
          <w:u w:val="single"/>
        </w:rPr>
        <w:t>回：「メーカーによるプロジェクト」</w:t>
      </w:r>
    </w:p>
    <w:p w:rsidR="0084501E" w:rsidRDefault="0084501E" w:rsidP="00B810B1">
      <w:pPr>
        <w:pStyle w:val="a5"/>
        <w:ind w:leftChars="0" w:left="0"/>
        <w:jc w:val="left"/>
      </w:pPr>
      <w:r>
        <w:rPr>
          <w:rFonts w:hint="eastAsia"/>
        </w:rPr>
        <w:t xml:space="preserve">　</w:t>
      </w:r>
      <w:r w:rsidR="00CA4BC1">
        <w:rPr>
          <w:rFonts w:hint="eastAsia"/>
        </w:rPr>
        <w:t>前半では、鉄鋼会社による海外エンジニアリング事業が紹介されました。</w:t>
      </w:r>
      <w:r w:rsidR="00837DC7">
        <w:rPr>
          <w:rFonts w:hint="eastAsia"/>
        </w:rPr>
        <w:t>グローバルプレイヤーとして</w:t>
      </w:r>
      <w:r w:rsidR="00837DC7" w:rsidRPr="00837DC7">
        <w:rPr>
          <w:rFonts w:hint="eastAsia"/>
        </w:rPr>
        <w:t>海外成長市場での中核的地位</w:t>
      </w:r>
      <w:r w:rsidR="00837DC7">
        <w:rPr>
          <w:rFonts w:hint="eastAsia"/>
        </w:rPr>
        <w:t>を</w:t>
      </w:r>
      <w:r w:rsidR="00837DC7" w:rsidRPr="00837DC7">
        <w:rPr>
          <w:rFonts w:hint="eastAsia"/>
        </w:rPr>
        <w:t>確立</w:t>
      </w:r>
      <w:r w:rsidR="00837DC7">
        <w:rPr>
          <w:rFonts w:hint="eastAsia"/>
        </w:rPr>
        <w:t>するため、アジア諸国を含めて現地合弁会社を設立し、世界的な生産品供給体制を構築しています。ゼネコンにないハードを有している強みを生かして、高性能材料の製造と製品の活用などを図り差別化を図っているそうです。</w:t>
      </w:r>
    </w:p>
    <w:p w:rsidR="00837DC7" w:rsidRDefault="00837DC7" w:rsidP="00B810B1">
      <w:pPr>
        <w:pStyle w:val="a5"/>
        <w:ind w:leftChars="0" w:left="0"/>
        <w:jc w:val="left"/>
      </w:pPr>
      <w:r>
        <w:rPr>
          <w:rFonts w:hint="eastAsia"/>
        </w:rPr>
        <w:lastRenderedPageBreak/>
        <w:t xml:space="preserve">　後半では、造船会社による、火力発電所建設や太陽熱発電への取り</w:t>
      </w:r>
      <w:r w:rsidR="00C214E9">
        <w:rPr>
          <w:rFonts w:hint="eastAsia"/>
        </w:rPr>
        <w:t>組みなど、多様な事業の紹介がありました。大林組の「地球に笑顔を」、鹿島建設の「想像を、チカラに」、清水建設の「子どもたちに誇れる仕事を」、大成建設の「地図に残る仕事</w:t>
      </w:r>
      <w:r>
        <w:rPr>
          <w:rFonts w:hint="eastAsia"/>
        </w:rPr>
        <w:t>」などのキャッチフレーズを紹介しながら、若者に海外プロジェクトの魅力を語っていただきました。</w:t>
      </w:r>
    </w:p>
    <w:p w:rsidR="00FD4667" w:rsidRPr="0032285A" w:rsidRDefault="00FD4667" w:rsidP="0084501E">
      <w:pPr>
        <w:jc w:val="left"/>
        <w:rPr>
          <w:u w:val="single"/>
        </w:rPr>
      </w:pPr>
      <w:r w:rsidRPr="0032285A">
        <w:rPr>
          <w:rFonts w:hint="eastAsia"/>
          <w:u w:val="single"/>
        </w:rPr>
        <w:t>第</w:t>
      </w:r>
      <w:r w:rsidRPr="0032285A">
        <w:rPr>
          <w:rFonts w:hint="eastAsia"/>
          <w:u w:val="single"/>
        </w:rPr>
        <w:t>7</w:t>
      </w:r>
      <w:r w:rsidRPr="0032285A">
        <w:rPr>
          <w:rFonts w:hint="eastAsia"/>
          <w:u w:val="single"/>
        </w:rPr>
        <w:t>回：「開発コンサルタントの取り組みと役割及びパネルディスカッション」</w:t>
      </w:r>
    </w:p>
    <w:p w:rsidR="0084501E" w:rsidRDefault="0084501E" w:rsidP="0084501E">
      <w:pPr>
        <w:jc w:val="left"/>
      </w:pPr>
      <w:r>
        <w:rPr>
          <w:rFonts w:hint="eastAsia"/>
        </w:rPr>
        <w:t xml:space="preserve">　</w:t>
      </w:r>
      <w:r w:rsidR="008741A1">
        <w:rPr>
          <w:rFonts w:hint="eastAsia"/>
        </w:rPr>
        <w:t>海外におけるコンサルタント業務の現状と課題が整理されました。我が国のコンサルタントの海外業務は、ＪＩＣＡ（国際協力機構）が発注するＯＤＡ（政府開発援助）</w:t>
      </w:r>
      <w:r w:rsidR="00C214E9">
        <w:rPr>
          <w:rFonts w:hint="eastAsia"/>
        </w:rPr>
        <w:t>が主</w:t>
      </w:r>
      <w:r w:rsidR="008741A1">
        <w:rPr>
          <w:rFonts w:hint="eastAsia"/>
        </w:rPr>
        <w:t>であって、競争の中から勝ち取っている業務は</w:t>
      </w:r>
      <w:r w:rsidR="00A54970">
        <w:rPr>
          <w:rFonts w:hint="eastAsia"/>
        </w:rPr>
        <w:t>多くありません</w:t>
      </w:r>
      <w:r w:rsidR="008741A1">
        <w:rPr>
          <w:rFonts w:hint="eastAsia"/>
        </w:rPr>
        <w:t>。その結果、国際競争力は向上しておらず、今後は、ＯＤＡ以外のビジネスとして海外案件を受注できるような体質改善が必要だそうです。</w:t>
      </w:r>
    </w:p>
    <w:p w:rsidR="003D7F2B" w:rsidRDefault="008741A1" w:rsidP="0084501E">
      <w:pPr>
        <w:jc w:val="left"/>
      </w:pPr>
      <w:r>
        <w:rPr>
          <w:rFonts w:hint="eastAsia"/>
        </w:rPr>
        <w:t xml:space="preserve">　最終回に当たって、講師の方々を中心にパネルディスカッションを行いました。</w:t>
      </w:r>
      <w:r w:rsidR="007C1DF5">
        <w:rPr>
          <w:rFonts w:hint="eastAsia"/>
        </w:rPr>
        <w:t>論点は、</w:t>
      </w:r>
      <w:r w:rsidR="007C1DF5">
        <w:rPr>
          <w:rFonts w:hint="eastAsia"/>
        </w:rPr>
        <w:t>1)</w:t>
      </w:r>
      <w:r w:rsidR="007C1DF5" w:rsidRPr="007C1DF5">
        <w:rPr>
          <w:rFonts w:hint="eastAsia"/>
        </w:rPr>
        <w:t xml:space="preserve"> </w:t>
      </w:r>
      <w:r w:rsidR="007C1DF5" w:rsidRPr="007C1DF5">
        <w:rPr>
          <w:rFonts w:hint="eastAsia"/>
        </w:rPr>
        <w:t>日本マーケットの技術者・技術は海外に適用可能か</w:t>
      </w:r>
      <w:r w:rsidR="007C1DF5">
        <w:rPr>
          <w:rFonts w:hint="eastAsia"/>
        </w:rPr>
        <w:t>、</w:t>
      </w:r>
      <w:r w:rsidR="007C1DF5">
        <w:rPr>
          <w:rFonts w:hint="eastAsia"/>
        </w:rPr>
        <w:t>2)</w:t>
      </w:r>
      <w:r w:rsidR="007C1DF5" w:rsidRPr="007C1DF5">
        <w:rPr>
          <w:rFonts w:hint="eastAsia"/>
        </w:rPr>
        <w:t xml:space="preserve"> </w:t>
      </w:r>
      <w:r w:rsidR="007C1DF5" w:rsidRPr="007C1DF5">
        <w:rPr>
          <w:rFonts w:hint="eastAsia"/>
        </w:rPr>
        <w:t>国際化とは何か</w:t>
      </w:r>
      <w:r w:rsidR="0032285A">
        <w:rPr>
          <w:rFonts w:hint="eastAsia"/>
        </w:rPr>
        <w:t>・インフラ輸出の将来</w:t>
      </w:r>
      <w:r w:rsidR="007C1DF5">
        <w:rPr>
          <w:rFonts w:hint="eastAsia"/>
        </w:rPr>
        <w:t>、</w:t>
      </w:r>
      <w:r w:rsidR="007C1DF5">
        <w:rPr>
          <w:rFonts w:hint="eastAsia"/>
        </w:rPr>
        <w:t>3)</w:t>
      </w:r>
      <w:r w:rsidR="007C1DF5" w:rsidRPr="007C1DF5">
        <w:rPr>
          <w:rFonts w:hint="eastAsia"/>
        </w:rPr>
        <w:t xml:space="preserve"> </w:t>
      </w:r>
      <w:r w:rsidR="007C1DF5" w:rsidRPr="007C1DF5">
        <w:rPr>
          <w:rFonts w:hint="eastAsia"/>
        </w:rPr>
        <w:t>土木に要求される総合力</w:t>
      </w:r>
      <w:r w:rsidR="007C1DF5">
        <w:rPr>
          <w:rFonts w:hint="eastAsia"/>
        </w:rPr>
        <w:t>、</w:t>
      </w:r>
      <w:r w:rsidR="0032285A">
        <w:rPr>
          <w:rFonts w:hint="eastAsia"/>
        </w:rPr>
        <w:t>とし</w:t>
      </w:r>
      <w:r w:rsidR="007C1DF5">
        <w:rPr>
          <w:rFonts w:hint="eastAsia"/>
        </w:rPr>
        <w:t>、聴講した学生も交えて、活発な議論がたたかわされました。</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8"/>
        <w:gridCol w:w="5657"/>
        <w:gridCol w:w="3119"/>
      </w:tblGrid>
      <w:tr w:rsidR="00510816" w:rsidRPr="00510816" w:rsidTr="00510816">
        <w:tc>
          <w:tcPr>
            <w:tcW w:w="1078" w:type="dxa"/>
            <w:shd w:val="clear" w:color="auto" w:fill="auto"/>
          </w:tcPr>
          <w:p w:rsidR="00510816" w:rsidRPr="00510816" w:rsidRDefault="00510816" w:rsidP="00510816">
            <w:pPr>
              <w:rPr>
                <w:rFonts w:ascii="Century" w:eastAsia="ＭＳ 明朝" w:hAnsi="Century" w:cs="Times New Roman"/>
                <w:sz w:val="16"/>
                <w:szCs w:val="16"/>
              </w:rPr>
            </w:pPr>
          </w:p>
        </w:tc>
        <w:tc>
          <w:tcPr>
            <w:tcW w:w="5657" w:type="dxa"/>
            <w:shd w:val="clear" w:color="auto" w:fill="auto"/>
          </w:tcPr>
          <w:p w:rsidR="00510816" w:rsidRPr="00510816" w:rsidRDefault="00510816" w:rsidP="00510816">
            <w:pPr>
              <w:jc w:val="center"/>
              <w:rPr>
                <w:rFonts w:ascii="Century" w:eastAsia="ＭＳ 明朝" w:hAnsi="Century" w:cs="Times New Roman"/>
                <w:sz w:val="16"/>
                <w:szCs w:val="16"/>
              </w:rPr>
            </w:pPr>
            <w:r w:rsidRPr="00510816">
              <w:rPr>
                <w:rFonts w:ascii="Century" w:eastAsia="ＭＳ 明朝" w:hAnsi="Century" w:cs="Times New Roman" w:hint="eastAsia"/>
                <w:sz w:val="16"/>
                <w:szCs w:val="16"/>
              </w:rPr>
              <w:t>テーマと概要</w:t>
            </w:r>
          </w:p>
        </w:tc>
        <w:tc>
          <w:tcPr>
            <w:tcW w:w="3119" w:type="dxa"/>
            <w:shd w:val="clear" w:color="auto" w:fill="auto"/>
          </w:tcPr>
          <w:p w:rsidR="00510816" w:rsidRPr="00510816" w:rsidRDefault="00510816" w:rsidP="00510816">
            <w:pPr>
              <w:jc w:val="center"/>
              <w:rPr>
                <w:rFonts w:ascii="Century" w:eastAsia="ＭＳ 明朝" w:hAnsi="Century" w:cs="Times New Roman"/>
                <w:sz w:val="16"/>
                <w:szCs w:val="16"/>
              </w:rPr>
            </w:pPr>
            <w:r w:rsidRPr="00510816">
              <w:rPr>
                <w:rFonts w:ascii="Century" w:eastAsia="ＭＳ 明朝" w:hAnsi="Century" w:cs="Times New Roman" w:hint="eastAsia"/>
                <w:sz w:val="16"/>
                <w:szCs w:val="16"/>
              </w:rPr>
              <w:t>講演者</w:t>
            </w:r>
          </w:p>
        </w:tc>
      </w:tr>
      <w:tr w:rsidR="00510816" w:rsidRPr="00510816" w:rsidTr="00510816">
        <w:tc>
          <w:tcPr>
            <w:tcW w:w="1078" w:type="dxa"/>
            <w:shd w:val="clear" w:color="auto" w:fill="auto"/>
          </w:tcPr>
          <w:p w:rsidR="00510816" w:rsidRPr="00510816" w:rsidRDefault="00510816" w:rsidP="00510816">
            <w:pPr>
              <w:rPr>
                <w:rFonts w:ascii="Century" w:eastAsia="ＭＳ 明朝" w:hAnsi="Century" w:cs="Times New Roman"/>
                <w:sz w:val="16"/>
                <w:szCs w:val="16"/>
              </w:rPr>
            </w:pPr>
            <w:r w:rsidRPr="00510816">
              <w:rPr>
                <w:rFonts w:ascii="Century" w:eastAsia="ＭＳ 明朝" w:hAnsi="Century" w:cs="Times New Roman" w:hint="eastAsia"/>
                <w:sz w:val="16"/>
                <w:szCs w:val="16"/>
              </w:rPr>
              <w:t>第１回目</w:t>
            </w:r>
          </w:p>
          <w:p w:rsidR="00510816" w:rsidRPr="00510816" w:rsidRDefault="00510816" w:rsidP="00510816">
            <w:pPr>
              <w:rPr>
                <w:rFonts w:ascii="Century" w:eastAsia="ＭＳ 明朝" w:hAnsi="Century" w:cs="Times New Roman"/>
                <w:sz w:val="16"/>
                <w:szCs w:val="16"/>
              </w:rPr>
            </w:pPr>
            <w:r w:rsidRPr="00510816">
              <w:rPr>
                <w:rFonts w:ascii="Century" w:eastAsia="ＭＳ 明朝" w:hAnsi="Century" w:cs="Times New Roman" w:hint="eastAsia"/>
                <w:sz w:val="16"/>
                <w:szCs w:val="16"/>
              </w:rPr>
              <w:t>10</w:t>
            </w:r>
            <w:r w:rsidRPr="00510816">
              <w:rPr>
                <w:rFonts w:ascii="Century" w:eastAsia="ＭＳ 明朝" w:hAnsi="Century" w:cs="Times New Roman" w:hint="eastAsia"/>
                <w:sz w:val="16"/>
                <w:szCs w:val="16"/>
              </w:rPr>
              <w:t>月</w:t>
            </w:r>
            <w:r w:rsidRPr="00510816">
              <w:rPr>
                <w:rFonts w:ascii="Century" w:eastAsia="ＭＳ 明朝" w:hAnsi="Century" w:cs="Times New Roman" w:hint="eastAsia"/>
                <w:sz w:val="16"/>
                <w:szCs w:val="16"/>
              </w:rPr>
              <w:t>5</w:t>
            </w:r>
            <w:r w:rsidRPr="00510816">
              <w:rPr>
                <w:rFonts w:ascii="Century" w:eastAsia="ＭＳ 明朝" w:hAnsi="Century" w:cs="Times New Roman" w:hint="eastAsia"/>
                <w:sz w:val="16"/>
                <w:szCs w:val="16"/>
              </w:rPr>
              <w:t>日</w:t>
            </w:r>
          </w:p>
        </w:tc>
        <w:tc>
          <w:tcPr>
            <w:tcW w:w="5657" w:type="dxa"/>
            <w:shd w:val="clear" w:color="auto" w:fill="auto"/>
          </w:tcPr>
          <w:p w:rsidR="00510816" w:rsidRPr="00510816" w:rsidRDefault="00510816" w:rsidP="00510816">
            <w:pPr>
              <w:rPr>
                <w:rFonts w:ascii="Century" w:eastAsia="ＭＳ 明朝" w:hAnsi="Century" w:cs="Times New Roman"/>
                <w:sz w:val="20"/>
                <w:szCs w:val="20"/>
              </w:rPr>
            </w:pPr>
            <w:r w:rsidRPr="00510816">
              <w:rPr>
                <w:rFonts w:ascii="Century" w:eastAsia="ＭＳ 明朝" w:hAnsi="Century" w:cs="Times New Roman" w:hint="eastAsia"/>
                <w:sz w:val="20"/>
                <w:szCs w:val="20"/>
              </w:rPr>
              <w:t>海外と日本の建設コンサルタント</w:t>
            </w:r>
          </w:p>
          <w:p w:rsidR="00510816" w:rsidRPr="00510816" w:rsidRDefault="00510816" w:rsidP="00510816">
            <w:pPr>
              <w:rPr>
                <w:rFonts w:ascii="Century" w:eastAsia="ＭＳ 明朝" w:hAnsi="Century" w:cs="Times New Roman"/>
                <w:sz w:val="16"/>
                <w:szCs w:val="16"/>
              </w:rPr>
            </w:pPr>
            <w:r w:rsidRPr="00510816">
              <w:rPr>
                <w:rFonts w:ascii="Century" w:eastAsia="ＭＳ 明朝" w:hAnsi="Century" w:cs="Times New Roman" w:hint="eastAsia"/>
                <w:sz w:val="16"/>
                <w:szCs w:val="16"/>
              </w:rPr>
              <w:t xml:space="preserve">  </w:t>
            </w:r>
            <w:r w:rsidR="00813A79">
              <w:rPr>
                <w:rFonts w:ascii="Century" w:eastAsia="ＭＳ 明朝" w:hAnsi="Century" w:cs="Times New Roman" w:hint="eastAsia"/>
                <w:sz w:val="16"/>
                <w:szCs w:val="16"/>
              </w:rPr>
              <w:t>建設分野における世界の中の日本など</w:t>
            </w:r>
          </w:p>
        </w:tc>
        <w:tc>
          <w:tcPr>
            <w:tcW w:w="3119" w:type="dxa"/>
            <w:shd w:val="clear" w:color="auto" w:fill="auto"/>
          </w:tcPr>
          <w:p w:rsidR="00510816" w:rsidRPr="00813A79" w:rsidRDefault="00510816" w:rsidP="00813A79">
            <w:pPr>
              <w:rPr>
                <w:rFonts w:ascii="ＭＳ 明朝" w:eastAsia="ＭＳ 明朝" w:hAnsi="ＭＳ 明朝" w:cs="Times New Roman"/>
                <w:sz w:val="16"/>
                <w:szCs w:val="16"/>
              </w:rPr>
            </w:pPr>
            <w:r w:rsidRPr="00510816">
              <w:rPr>
                <w:rFonts w:ascii="ＭＳ 明朝" w:eastAsia="ＭＳ 明朝" w:hAnsi="ＭＳ 明朝" w:cs="Times New Roman" w:hint="eastAsia"/>
                <w:sz w:val="16"/>
                <w:szCs w:val="16"/>
              </w:rPr>
              <w:t>伊藤一正氏:㈱建設技術研究所企画本部国際部（東京都市大学講師）</w:t>
            </w:r>
          </w:p>
        </w:tc>
      </w:tr>
      <w:tr w:rsidR="00510816" w:rsidRPr="00510816" w:rsidTr="00510816">
        <w:tc>
          <w:tcPr>
            <w:tcW w:w="1078" w:type="dxa"/>
            <w:shd w:val="clear" w:color="auto" w:fill="auto"/>
          </w:tcPr>
          <w:p w:rsidR="00510816" w:rsidRPr="00510816" w:rsidRDefault="00510816" w:rsidP="00510816">
            <w:pPr>
              <w:rPr>
                <w:rFonts w:ascii="Century" w:eastAsia="ＭＳ 明朝" w:hAnsi="Century" w:cs="Times New Roman"/>
                <w:sz w:val="16"/>
                <w:szCs w:val="16"/>
              </w:rPr>
            </w:pPr>
            <w:r w:rsidRPr="00510816">
              <w:rPr>
                <w:rFonts w:ascii="Century" w:eastAsia="ＭＳ 明朝" w:hAnsi="Century" w:cs="Times New Roman" w:hint="eastAsia"/>
                <w:sz w:val="16"/>
                <w:szCs w:val="16"/>
              </w:rPr>
              <w:t>第</w:t>
            </w:r>
            <w:r w:rsidRPr="00510816">
              <w:rPr>
                <w:rFonts w:ascii="Century" w:eastAsia="ＭＳ 明朝" w:hAnsi="Century" w:cs="Times New Roman" w:hint="eastAsia"/>
                <w:sz w:val="16"/>
                <w:szCs w:val="16"/>
              </w:rPr>
              <w:t>2</w:t>
            </w:r>
            <w:r w:rsidRPr="00510816">
              <w:rPr>
                <w:rFonts w:ascii="Century" w:eastAsia="ＭＳ 明朝" w:hAnsi="Century" w:cs="Times New Roman" w:hint="eastAsia"/>
                <w:sz w:val="16"/>
                <w:szCs w:val="16"/>
              </w:rPr>
              <w:t>回目</w:t>
            </w:r>
          </w:p>
          <w:p w:rsidR="00510816" w:rsidRPr="00510816" w:rsidRDefault="00510816" w:rsidP="00510816">
            <w:pPr>
              <w:rPr>
                <w:rFonts w:ascii="Century" w:eastAsia="ＭＳ 明朝" w:hAnsi="Century" w:cs="Times New Roman"/>
                <w:sz w:val="16"/>
                <w:szCs w:val="16"/>
              </w:rPr>
            </w:pPr>
            <w:r w:rsidRPr="00510816">
              <w:rPr>
                <w:rFonts w:ascii="Century" w:eastAsia="ＭＳ 明朝" w:hAnsi="Century" w:cs="Times New Roman" w:hint="eastAsia"/>
                <w:sz w:val="16"/>
                <w:szCs w:val="16"/>
              </w:rPr>
              <w:t>10</w:t>
            </w:r>
            <w:r w:rsidRPr="00510816">
              <w:rPr>
                <w:rFonts w:ascii="Century" w:eastAsia="ＭＳ 明朝" w:hAnsi="Century" w:cs="Times New Roman" w:hint="eastAsia"/>
                <w:sz w:val="16"/>
                <w:szCs w:val="16"/>
              </w:rPr>
              <w:t>月</w:t>
            </w:r>
            <w:r w:rsidRPr="00510816">
              <w:rPr>
                <w:rFonts w:ascii="Century" w:eastAsia="ＭＳ 明朝" w:hAnsi="Century" w:cs="Times New Roman" w:hint="eastAsia"/>
                <w:sz w:val="16"/>
                <w:szCs w:val="16"/>
              </w:rPr>
              <w:t>12</w:t>
            </w:r>
            <w:r w:rsidRPr="00510816">
              <w:rPr>
                <w:rFonts w:ascii="Century" w:eastAsia="ＭＳ 明朝" w:hAnsi="Century" w:cs="Times New Roman" w:hint="eastAsia"/>
                <w:sz w:val="16"/>
                <w:szCs w:val="16"/>
              </w:rPr>
              <w:t>日</w:t>
            </w:r>
          </w:p>
        </w:tc>
        <w:tc>
          <w:tcPr>
            <w:tcW w:w="5657" w:type="dxa"/>
            <w:shd w:val="clear" w:color="auto" w:fill="auto"/>
          </w:tcPr>
          <w:p w:rsidR="00510816" w:rsidRPr="00510816" w:rsidRDefault="00510816" w:rsidP="00510816">
            <w:pPr>
              <w:rPr>
                <w:rFonts w:ascii="Century" w:eastAsia="ＭＳ 明朝" w:hAnsi="Century" w:cs="Times New Roman"/>
                <w:sz w:val="20"/>
                <w:szCs w:val="20"/>
              </w:rPr>
            </w:pPr>
            <w:r w:rsidRPr="00510816">
              <w:rPr>
                <w:rFonts w:ascii="Century" w:eastAsia="ＭＳ 明朝" w:hAnsi="Century" w:cs="Times New Roman" w:hint="eastAsia"/>
                <w:sz w:val="20"/>
                <w:szCs w:val="20"/>
              </w:rPr>
              <w:t>エンジニアリング／設計会社のプロジェクト</w:t>
            </w:r>
          </w:p>
          <w:p w:rsidR="00510816" w:rsidRPr="00510816" w:rsidRDefault="00510816" w:rsidP="00510816">
            <w:pPr>
              <w:numPr>
                <w:ilvl w:val="0"/>
                <w:numId w:val="4"/>
              </w:numPr>
              <w:rPr>
                <w:rFonts w:ascii="Century" w:eastAsia="ＭＳ 明朝" w:hAnsi="Century" w:cs="Times New Roman"/>
                <w:sz w:val="16"/>
                <w:szCs w:val="16"/>
              </w:rPr>
            </w:pPr>
            <w:r w:rsidRPr="00510816">
              <w:rPr>
                <w:rFonts w:ascii="Century" w:eastAsia="ＭＳ 明朝" w:hAnsi="Century" w:cs="Times New Roman" w:hint="eastAsia"/>
                <w:sz w:val="20"/>
                <w:szCs w:val="20"/>
              </w:rPr>
              <w:t>エンジニアリング</w:t>
            </w:r>
            <w:r w:rsidRPr="00510816">
              <w:rPr>
                <w:rFonts w:ascii="Century" w:eastAsia="ＭＳ 明朝" w:hAnsi="Century" w:cs="Times New Roman" w:hint="eastAsia"/>
                <w:sz w:val="16"/>
                <w:szCs w:val="16"/>
              </w:rPr>
              <w:t>会社の取組み</w:t>
            </w:r>
          </w:p>
          <w:p w:rsidR="00510816" w:rsidRPr="00813A79" w:rsidRDefault="00510816" w:rsidP="00510816">
            <w:pPr>
              <w:numPr>
                <w:ilvl w:val="0"/>
                <w:numId w:val="4"/>
              </w:numPr>
              <w:rPr>
                <w:rFonts w:ascii="Century" w:eastAsia="ＭＳ 明朝" w:hAnsi="Century" w:cs="Times New Roman"/>
                <w:sz w:val="16"/>
                <w:szCs w:val="16"/>
              </w:rPr>
            </w:pPr>
            <w:r w:rsidRPr="00510816">
              <w:rPr>
                <w:rFonts w:ascii="Century" w:eastAsia="ＭＳ 明朝" w:hAnsi="Century" w:cs="Times New Roman" w:hint="eastAsia"/>
                <w:sz w:val="16"/>
                <w:szCs w:val="16"/>
              </w:rPr>
              <w:t>設計会社の取組み</w:t>
            </w:r>
          </w:p>
        </w:tc>
        <w:tc>
          <w:tcPr>
            <w:tcW w:w="3119" w:type="dxa"/>
            <w:shd w:val="clear" w:color="auto" w:fill="auto"/>
          </w:tcPr>
          <w:p w:rsidR="00510816" w:rsidRPr="00510816" w:rsidRDefault="00510816" w:rsidP="00510816">
            <w:pPr>
              <w:adjustRightInd w:val="0"/>
              <w:snapToGrid w:val="0"/>
              <w:spacing w:line="200" w:lineRule="atLeast"/>
              <w:rPr>
                <w:rFonts w:ascii="Century" w:eastAsia="ＭＳ 明朝" w:hAnsi="Century" w:cs="Times New Roman"/>
                <w:sz w:val="16"/>
                <w:szCs w:val="16"/>
              </w:rPr>
            </w:pPr>
          </w:p>
          <w:p w:rsidR="00510816" w:rsidRPr="00510816" w:rsidRDefault="00510816" w:rsidP="00510816">
            <w:pPr>
              <w:adjustRightInd w:val="0"/>
              <w:snapToGrid w:val="0"/>
              <w:spacing w:line="200" w:lineRule="atLeast"/>
              <w:rPr>
                <w:rFonts w:ascii="Century" w:eastAsia="ＭＳ 明朝" w:hAnsi="Century" w:cs="Times New Roman"/>
                <w:sz w:val="16"/>
                <w:szCs w:val="16"/>
              </w:rPr>
            </w:pPr>
            <w:r w:rsidRPr="00510816">
              <w:rPr>
                <w:rFonts w:ascii="Century" w:eastAsia="ＭＳ 明朝" w:hAnsi="Century" w:cs="Times New Roman"/>
                <w:sz w:val="16"/>
                <w:szCs w:val="16"/>
              </w:rPr>
              <w:t>笹尾克彦</w:t>
            </w:r>
            <w:r w:rsidRPr="00510816">
              <w:rPr>
                <w:rFonts w:ascii="ＭＳ 明朝" w:eastAsia="ＭＳ 明朝" w:hAnsi="ＭＳ 明朝" w:cs="Times New Roman" w:hint="eastAsia"/>
                <w:sz w:val="16"/>
                <w:szCs w:val="16"/>
              </w:rPr>
              <w:t>氏</w:t>
            </w:r>
            <w:r w:rsidRPr="00510816">
              <w:rPr>
                <w:rFonts w:ascii="Century" w:eastAsia="ＭＳ 明朝" w:hAnsi="Century" w:cs="Times New Roman" w:hint="eastAsia"/>
                <w:sz w:val="16"/>
                <w:szCs w:val="16"/>
              </w:rPr>
              <w:t>：日揮　経営戦略室</w:t>
            </w:r>
          </w:p>
          <w:p w:rsidR="00510816" w:rsidRPr="00510816" w:rsidRDefault="00510816" w:rsidP="00510816">
            <w:pPr>
              <w:adjustRightInd w:val="0"/>
              <w:snapToGrid w:val="0"/>
              <w:spacing w:line="200" w:lineRule="atLeast"/>
              <w:rPr>
                <w:rFonts w:ascii="Century" w:eastAsia="ＭＳ 明朝" w:hAnsi="Century" w:cs="Times New Roman"/>
                <w:sz w:val="16"/>
                <w:szCs w:val="16"/>
              </w:rPr>
            </w:pPr>
            <w:r w:rsidRPr="00510816">
              <w:rPr>
                <w:rFonts w:ascii="Century" w:eastAsia="ＭＳ 明朝" w:hAnsi="Century" w:cs="Times New Roman" w:hint="eastAsia"/>
                <w:sz w:val="16"/>
                <w:szCs w:val="16"/>
              </w:rPr>
              <w:t>片桐雅明</w:t>
            </w:r>
            <w:r w:rsidRPr="00510816">
              <w:rPr>
                <w:rFonts w:ascii="ＭＳ 明朝" w:eastAsia="ＭＳ 明朝" w:hAnsi="ＭＳ 明朝" w:cs="Times New Roman" w:hint="eastAsia"/>
                <w:sz w:val="16"/>
                <w:szCs w:val="16"/>
              </w:rPr>
              <w:t>氏</w:t>
            </w:r>
            <w:r w:rsidRPr="00510816">
              <w:rPr>
                <w:rFonts w:ascii="Century" w:eastAsia="ＭＳ 明朝" w:hAnsi="Century" w:cs="Times New Roman" w:hint="eastAsia"/>
                <w:sz w:val="16"/>
                <w:szCs w:val="16"/>
              </w:rPr>
              <w:t>：日建設計シビル</w:t>
            </w:r>
          </w:p>
          <w:p w:rsidR="00510816" w:rsidRPr="00510816" w:rsidRDefault="00510816" w:rsidP="00510816">
            <w:pPr>
              <w:rPr>
                <w:rFonts w:ascii="ＭＳ 明朝" w:eastAsia="ＭＳ 明朝" w:hAnsi="ＭＳ 明朝" w:cs="Times New Roman"/>
                <w:sz w:val="16"/>
                <w:szCs w:val="16"/>
              </w:rPr>
            </w:pPr>
            <w:r w:rsidRPr="00510816">
              <w:rPr>
                <w:rFonts w:ascii="ＭＳ 明朝" w:eastAsia="ＭＳ 明朝" w:hAnsi="ＭＳ 明朝" w:cs="Times New Roman" w:hint="eastAsia"/>
                <w:sz w:val="16"/>
                <w:szCs w:val="16"/>
              </w:rPr>
              <w:t xml:space="preserve">　　      （東京都市大学客員教授）</w:t>
            </w:r>
          </w:p>
        </w:tc>
      </w:tr>
      <w:tr w:rsidR="00510816" w:rsidRPr="00510816" w:rsidTr="00510816">
        <w:tc>
          <w:tcPr>
            <w:tcW w:w="1078" w:type="dxa"/>
            <w:shd w:val="clear" w:color="auto" w:fill="auto"/>
          </w:tcPr>
          <w:p w:rsidR="00510816" w:rsidRPr="00510816" w:rsidRDefault="00510816" w:rsidP="00510816">
            <w:pPr>
              <w:rPr>
                <w:rFonts w:ascii="Century" w:eastAsia="ＭＳ 明朝" w:hAnsi="Century" w:cs="Times New Roman"/>
                <w:sz w:val="16"/>
                <w:szCs w:val="16"/>
              </w:rPr>
            </w:pPr>
            <w:r w:rsidRPr="00510816">
              <w:rPr>
                <w:rFonts w:ascii="Century" w:eastAsia="ＭＳ 明朝" w:hAnsi="Century" w:cs="Times New Roman" w:hint="eastAsia"/>
                <w:sz w:val="16"/>
                <w:szCs w:val="16"/>
              </w:rPr>
              <w:t>第</w:t>
            </w:r>
            <w:r w:rsidRPr="00510816">
              <w:rPr>
                <w:rFonts w:ascii="Century" w:eastAsia="ＭＳ 明朝" w:hAnsi="Century" w:cs="Times New Roman" w:hint="eastAsia"/>
                <w:sz w:val="16"/>
                <w:szCs w:val="16"/>
              </w:rPr>
              <w:t>3</w:t>
            </w:r>
            <w:r w:rsidRPr="00510816">
              <w:rPr>
                <w:rFonts w:ascii="Century" w:eastAsia="ＭＳ 明朝" w:hAnsi="Century" w:cs="Times New Roman" w:hint="eastAsia"/>
                <w:sz w:val="16"/>
                <w:szCs w:val="16"/>
              </w:rPr>
              <w:t>回目</w:t>
            </w:r>
          </w:p>
          <w:p w:rsidR="00510816" w:rsidRPr="00510816" w:rsidRDefault="00510816" w:rsidP="00510816">
            <w:pPr>
              <w:rPr>
                <w:rFonts w:ascii="Century" w:eastAsia="ＭＳ 明朝" w:hAnsi="Century" w:cs="Times New Roman"/>
                <w:sz w:val="16"/>
                <w:szCs w:val="16"/>
              </w:rPr>
            </w:pPr>
            <w:r w:rsidRPr="00510816">
              <w:rPr>
                <w:rFonts w:ascii="Century" w:eastAsia="ＭＳ 明朝" w:hAnsi="Century" w:cs="Times New Roman" w:hint="eastAsia"/>
                <w:sz w:val="16"/>
                <w:szCs w:val="16"/>
              </w:rPr>
              <w:t>10</w:t>
            </w:r>
            <w:r w:rsidRPr="00510816">
              <w:rPr>
                <w:rFonts w:ascii="Century" w:eastAsia="ＭＳ 明朝" w:hAnsi="Century" w:cs="Times New Roman" w:hint="eastAsia"/>
                <w:sz w:val="16"/>
                <w:szCs w:val="16"/>
              </w:rPr>
              <w:t>月</w:t>
            </w:r>
            <w:r w:rsidRPr="00510816">
              <w:rPr>
                <w:rFonts w:ascii="Century" w:eastAsia="ＭＳ 明朝" w:hAnsi="Century" w:cs="Times New Roman" w:hint="eastAsia"/>
                <w:sz w:val="16"/>
                <w:szCs w:val="16"/>
              </w:rPr>
              <w:t>19</w:t>
            </w:r>
            <w:r w:rsidRPr="00510816">
              <w:rPr>
                <w:rFonts w:ascii="Century" w:eastAsia="ＭＳ 明朝" w:hAnsi="Century" w:cs="Times New Roman" w:hint="eastAsia"/>
                <w:sz w:val="16"/>
                <w:szCs w:val="16"/>
              </w:rPr>
              <w:t>日</w:t>
            </w:r>
          </w:p>
        </w:tc>
        <w:tc>
          <w:tcPr>
            <w:tcW w:w="5657" w:type="dxa"/>
            <w:shd w:val="clear" w:color="auto" w:fill="auto"/>
          </w:tcPr>
          <w:p w:rsidR="00510816" w:rsidRPr="00510816" w:rsidRDefault="00510816" w:rsidP="00510816">
            <w:pPr>
              <w:rPr>
                <w:rFonts w:ascii="Century" w:eastAsia="ＭＳ 明朝" w:hAnsi="Century" w:cs="Times New Roman"/>
                <w:sz w:val="20"/>
                <w:szCs w:val="20"/>
              </w:rPr>
            </w:pPr>
            <w:r w:rsidRPr="00510816">
              <w:rPr>
                <w:rFonts w:ascii="Century" w:eastAsia="ＭＳ 明朝" w:hAnsi="Century" w:cs="Times New Roman" w:hint="eastAsia"/>
                <w:sz w:val="20"/>
                <w:szCs w:val="20"/>
              </w:rPr>
              <w:t>建設プロジェクト（１）</w:t>
            </w:r>
          </w:p>
          <w:p w:rsidR="00510816" w:rsidRPr="00510816" w:rsidRDefault="00510816" w:rsidP="00510816">
            <w:pPr>
              <w:numPr>
                <w:ilvl w:val="0"/>
                <w:numId w:val="3"/>
              </w:numPr>
              <w:rPr>
                <w:rFonts w:ascii="Century" w:eastAsia="ＭＳ 明朝" w:hAnsi="Century" w:cs="Times New Roman"/>
                <w:sz w:val="16"/>
                <w:szCs w:val="16"/>
              </w:rPr>
            </w:pPr>
            <w:r w:rsidRPr="00510816">
              <w:rPr>
                <w:rFonts w:ascii="Century" w:eastAsia="ＭＳ 明朝" w:hAnsi="Century" w:cs="Times New Roman" w:hint="eastAsia"/>
                <w:sz w:val="16"/>
                <w:szCs w:val="16"/>
              </w:rPr>
              <w:t xml:space="preserve">ボスポラス海峡横断鉄道トンネル建設　</w:t>
            </w:r>
          </w:p>
          <w:p w:rsidR="00510816" w:rsidRPr="00813A79" w:rsidRDefault="00510816" w:rsidP="00510816">
            <w:pPr>
              <w:numPr>
                <w:ilvl w:val="0"/>
                <w:numId w:val="3"/>
              </w:numPr>
              <w:rPr>
                <w:rFonts w:ascii="Century" w:eastAsia="ＭＳ 明朝" w:hAnsi="Century" w:cs="Times New Roman"/>
                <w:sz w:val="16"/>
                <w:szCs w:val="16"/>
              </w:rPr>
            </w:pPr>
            <w:r w:rsidRPr="00510816">
              <w:rPr>
                <w:rFonts w:ascii="Century" w:eastAsia="ＭＳ 明朝" w:hAnsi="Century" w:cs="Times New Roman" w:hint="eastAsia"/>
                <w:sz w:val="16"/>
                <w:szCs w:val="16"/>
              </w:rPr>
              <w:t xml:space="preserve">ドバイ公共工事：ドバイメトロ建設　</w:t>
            </w:r>
          </w:p>
        </w:tc>
        <w:tc>
          <w:tcPr>
            <w:tcW w:w="3119" w:type="dxa"/>
            <w:shd w:val="clear" w:color="auto" w:fill="auto"/>
          </w:tcPr>
          <w:p w:rsidR="00510816" w:rsidRPr="00813A79" w:rsidRDefault="00510816" w:rsidP="00510816">
            <w:pPr>
              <w:adjustRightInd w:val="0"/>
              <w:snapToGrid w:val="0"/>
              <w:spacing w:line="200" w:lineRule="atLeast"/>
              <w:rPr>
                <w:rFonts w:ascii="Century" w:eastAsia="ＭＳ 明朝" w:hAnsi="Century" w:cs="Times New Roman"/>
                <w:sz w:val="16"/>
                <w:szCs w:val="16"/>
              </w:rPr>
            </w:pPr>
          </w:p>
          <w:p w:rsidR="00510816" w:rsidRPr="00510816" w:rsidRDefault="00510816" w:rsidP="00813A79">
            <w:pPr>
              <w:adjustRightInd w:val="0"/>
              <w:snapToGrid w:val="0"/>
              <w:spacing w:line="200" w:lineRule="atLeast"/>
              <w:rPr>
                <w:rFonts w:ascii="Century" w:eastAsia="ＭＳ 明朝" w:hAnsi="Century" w:cs="Times New Roman"/>
                <w:sz w:val="16"/>
                <w:szCs w:val="16"/>
              </w:rPr>
            </w:pPr>
            <w:r w:rsidRPr="00510816">
              <w:rPr>
                <w:rFonts w:ascii="Century" w:eastAsia="ＭＳ 明朝" w:hAnsi="Century" w:cs="Times New Roman" w:hint="eastAsia"/>
                <w:sz w:val="16"/>
                <w:szCs w:val="16"/>
              </w:rPr>
              <w:t>山本　平</w:t>
            </w:r>
            <w:r w:rsidRPr="00510816">
              <w:rPr>
                <w:rFonts w:ascii="ＭＳ 明朝" w:eastAsia="ＭＳ 明朝" w:hAnsi="ＭＳ 明朝" w:cs="Times New Roman" w:hint="eastAsia"/>
                <w:sz w:val="16"/>
                <w:szCs w:val="16"/>
              </w:rPr>
              <w:t>氏</w:t>
            </w:r>
            <w:r w:rsidRPr="00510816">
              <w:rPr>
                <w:rFonts w:ascii="Century" w:eastAsia="ＭＳ 明朝" w:hAnsi="Century" w:cs="Times New Roman" w:hint="eastAsia"/>
                <w:sz w:val="16"/>
                <w:szCs w:val="16"/>
              </w:rPr>
              <w:t>：大成建設土木本部土木設計部</w:t>
            </w:r>
            <w:r w:rsidR="00813A79">
              <w:rPr>
                <w:rFonts w:ascii="Century" w:eastAsia="ＭＳ 明朝" w:hAnsi="Century" w:cs="Times New Roman" w:hint="eastAsia"/>
                <w:sz w:val="16"/>
                <w:szCs w:val="16"/>
              </w:rPr>
              <w:t>，</w:t>
            </w:r>
            <w:r w:rsidRPr="00510816">
              <w:rPr>
                <w:rFonts w:ascii="Century" w:eastAsia="ＭＳ 明朝" w:hAnsi="Century" w:cs="Times New Roman" w:hint="eastAsia"/>
                <w:sz w:val="16"/>
                <w:szCs w:val="16"/>
              </w:rPr>
              <w:t>元ボスポラス駐在</w:t>
            </w:r>
          </w:p>
          <w:p w:rsidR="00510816" w:rsidRPr="00510816" w:rsidRDefault="00510816" w:rsidP="00510816">
            <w:pPr>
              <w:adjustRightInd w:val="0"/>
              <w:snapToGrid w:val="0"/>
              <w:spacing w:line="200" w:lineRule="atLeast"/>
              <w:rPr>
                <w:rFonts w:ascii="Century" w:eastAsia="ＭＳ 明朝" w:hAnsi="Century" w:cs="Times New Roman"/>
                <w:sz w:val="16"/>
                <w:szCs w:val="16"/>
              </w:rPr>
            </w:pPr>
            <w:r w:rsidRPr="00510816">
              <w:rPr>
                <w:rFonts w:ascii="Century" w:eastAsia="ＭＳ 明朝" w:hAnsi="Century" w:cs="Times New Roman" w:hint="eastAsia"/>
                <w:sz w:val="16"/>
                <w:szCs w:val="16"/>
              </w:rPr>
              <w:t>山元英輔</w:t>
            </w:r>
            <w:r w:rsidRPr="00510816">
              <w:rPr>
                <w:rFonts w:ascii="ＭＳ 明朝" w:eastAsia="ＭＳ 明朝" w:hAnsi="ＭＳ 明朝" w:cs="Times New Roman" w:hint="eastAsia"/>
                <w:sz w:val="16"/>
                <w:szCs w:val="16"/>
              </w:rPr>
              <w:t>氏</w:t>
            </w:r>
            <w:r w:rsidRPr="00510816">
              <w:rPr>
                <w:rFonts w:ascii="Century" w:eastAsia="ＭＳ 明朝" w:hAnsi="Century" w:cs="Times New Roman" w:hint="eastAsia"/>
                <w:sz w:val="16"/>
                <w:szCs w:val="16"/>
              </w:rPr>
              <w:t>：大林組海外支店</w:t>
            </w:r>
          </w:p>
          <w:p w:rsidR="00510816" w:rsidRPr="00510816" w:rsidRDefault="00510816" w:rsidP="00510816">
            <w:pPr>
              <w:adjustRightInd w:val="0"/>
              <w:snapToGrid w:val="0"/>
              <w:spacing w:line="200" w:lineRule="atLeast"/>
              <w:rPr>
                <w:rFonts w:ascii="Century" w:eastAsia="ＭＳ 明朝" w:hAnsi="Century" w:cs="Times New Roman"/>
                <w:sz w:val="16"/>
                <w:szCs w:val="16"/>
              </w:rPr>
            </w:pPr>
            <w:r w:rsidRPr="00510816">
              <w:rPr>
                <w:rFonts w:ascii="Century" w:eastAsia="ＭＳ 明朝" w:hAnsi="Century" w:cs="Times New Roman" w:hint="eastAsia"/>
                <w:color w:val="FF0000"/>
                <w:sz w:val="16"/>
                <w:szCs w:val="16"/>
              </w:rPr>
              <w:t xml:space="preserve">　　　　　　</w:t>
            </w:r>
            <w:r w:rsidRPr="00510816">
              <w:rPr>
                <w:rFonts w:ascii="Century" w:eastAsia="ＭＳ 明朝" w:hAnsi="Century" w:cs="Times New Roman" w:hint="eastAsia"/>
                <w:sz w:val="16"/>
                <w:szCs w:val="16"/>
              </w:rPr>
              <w:t>土木営業部部長</w:t>
            </w:r>
          </w:p>
        </w:tc>
      </w:tr>
      <w:tr w:rsidR="00510816" w:rsidRPr="00510816" w:rsidTr="00510816">
        <w:tc>
          <w:tcPr>
            <w:tcW w:w="1078" w:type="dxa"/>
            <w:shd w:val="clear" w:color="auto" w:fill="auto"/>
          </w:tcPr>
          <w:p w:rsidR="00510816" w:rsidRPr="00510816" w:rsidRDefault="00510816" w:rsidP="00510816">
            <w:pPr>
              <w:rPr>
                <w:rFonts w:ascii="Century" w:eastAsia="ＭＳ 明朝" w:hAnsi="Century" w:cs="Times New Roman"/>
                <w:sz w:val="16"/>
                <w:szCs w:val="16"/>
              </w:rPr>
            </w:pPr>
            <w:r w:rsidRPr="00510816">
              <w:rPr>
                <w:rFonts w:ascii="Century" w:eastAsia="ＭＳ 明朝" w:hAnsi="Century" w:cs="Times New Roman" w:hint="eastAsia"/>
                <w:sz w:val="16"/>
                <w:szCs w:val="16"/>
              </w:rPr>
              <w:t>第</w:t>
            </w:r>
            <w:r w:rsidRPr="00510816">
              <w:rPr>
                <w:rFonts w:ascii="Century" w:eastAsia="ＭＳ 明朝" w:hAnsi="Century" w:cs="Times New Roman" w:hint="eastAsia"/>
                <w:sz w:val="16"/>
                <w:szCs w:val="16"/>
              </w:rPr>
              <w:t>4</w:t>
            </w:r>
            <w:r w:rsidRPr="00510816">
              <w:rPr>
                <w:rFonts w:ascii="Century" w:eastAsia="ＭＳ 明朝" w:hAnsi="Century" w:cs="Times New Roman" w:hint="eastAsia"/>
                <w:sz w:val="16"/>
                <w:szCs w:val="16"/>
              </w:rPr>
              <w:t>回目</w:t>
            </w:r>
          </w:p>
          <w:p w:rsidR="00510816" w:rsidRPr="00510816" w:rsidRDefault="00510816" w:rsidP="00510816">
            <w:pPr>
              <w:rPr>
                <w:rFonts w:ascii="Century" w:eastAsia="ＭＳ 明朝" w:hAnsi="Century" w:cs="Times New Roman"/>
                <w:sz w:val="16"/>
                <w:szCs w:val="16"/>
              </w:rPr>
            </w:pPr>
            <w:r w:rsidRPr="00510816">
              <w:rPr>
                <w:rFonts w:ascii="Century" w:eastAsia="ＭＳ 明朝" w:hAnsi="Century" w:cs="Times New Roman" w:hint="eastAsia"/>
                <w:sz w:val="16"/>
                <w:szCs w:val="16"/>
              </w:rPr>
              <w:t>10</w:t>
            </w:r>
            <w:r w:rsidRPr="00510816">
              <w:rPr>
                <w:rFonts w:ascii="Century" w:eastAsia="ＭＳ 明朝" w:hAnsi="Century" w:cs="Times New Roman" w:hint="eastAsia"/>
                <w:sz w:val="16"/>
                <w:szCs w:val="16"/>
              </w:rPr>
              <w:t>月</w:t>
            </w:r>
            <w:r w:rsidRPr="00510816">
              <w:rPr>
                <w:rFonts w:ascii="Century" w:eastAsia="ＭＳ 明朝" w:hAnsi="Century" w:cs="Times New Roman" w:hint="eastAsia"/>
                <w:sz w:val="16"/>
                <w:szCs w:val="16"/>
              </w:rPr>
              <w:t>26</w:t>
            </w:r>
            <w:r w:rsidRPr="00510816">
              <w:rPr>
                <w:rFonts w:ascii="Century" w:eastAsia="ＭＳ 明朝" w:hAnsi="Century" w:cs="Times New Roman" w:hint="eastAsia"/>
                <w:sz w:val="16"/>
                <w:szCs w:val="16"/>
              </w:rPr>
              <w:t>日</w:t>
            </w:r>
          </w:p>
        </w:tc>
        <w:tc>
          <w:tcPr>
            <w:tcW w:w="5657" w:type="dxa"/>
            <w:shd w:val="clear" w:color="auto" w:fill="auto"/>
          </w:tcPr>
          <w:p w:rsidR="00510816" w:rsidRPr="00510816" w:rsidRDefault="00510816" w:rsidP="00510816">
            <w:pPr>
              <w:rPr>
                <w:rFonts w:ascii="Century" w:eastAsia="ＭＳ 明朝" w:hAnsi="Century" w:cs="Times New Roman"/>
                <w:sz w:val="20"/>
                <w:szCs w:val="20"/>
              </w:rPr>
            </w:pPr>
            <w:r w:rsidRPr="00510816">
              <w:rPr>
                <w:rFonts w:ascii="Century" w:eastAsia="ＭＳ 明朝" w:hAnsi="Century" w:cs="Times New Roman" w:hint="eastAsia"/>
                <w:sz w:val="20"/>
                <w:szCs w:val="20"/>
              </w:rPr>
              <w:t>建設プロジェクト（２）</w:t>
            </w:r>
          </w:p>
          <w:p w:rsidR="00510816" w:rsidRPr="00510816" w:rsidRDefault="00510816" w:rsidP="00510816">
            <w:pPr>
              <w:numPr>
                <w:ilvl w:val="0"/>
                <w:numId w:val="6"/>
              </w:numPr>
              <w:rPr>
                <w:rFonts w:ascii="Century" w:eastAsia="ＭＳ 明朝" w:hAnsi="Century" w:cs="Times New Roman"/>
                <w:sz w:val="16"/>
                <w:szCs w:val="16"/>
              </w:rPr>
            </w:pPr>
            <w:r w:rsidRPr="00510816">
              <w:rPr>
                <w:rFonts w:ascii="Century" w:eastAsia="ＭＳ 明朝" w:hAnsi="Century" w:cs="Times New Roman" w:hint="eastAsia"/>
                <w:sz w:val="16"/>
                <w:szCs w:val="16"/>
              </w:rPr>
              <w:t>ストーンカッターズ橋の建設</w:t>
            </w:r>
          </w:p>
          <w:p w:rsidR="00510816" w:rsidRPr="00510816" w:rsidRDefault="00510816" w:rsidP="00510816">
            <w:pPr>
              <w:numPr>
                <w:ilvl w:val="0"/>
                <w:numId w:val="6"/>
              </w:numPr>
              <w:rPr>
                <w:rFonts w:ascii="Century" w:eastAsia="ＭＳ 明朝" w:hAnsi="Century" w:cs="Times New Roman"/>
                <w:sz w:val="16"/>
                <w:szCs w:val="16"/>
              </w:rPr>
            </w:pPr>
            <w:r w:rsidRPr="00510816">
              <w:rPr>
                <w:rFonts w:ascii="Century" w:eastAsia="ＭＳ 明朝" w:hAnsi="Century" w:cs="Times New Roman" w:hint="eastAsia"/>
                <w:sz w:val="16"/>
                <w:szCs w:val="16"/>
              </w:rPr>
              <w:t>アルジェリア東西高速道路建設</w:t>
            </w:r>
          </w:p>
          <w:p w:rsidR="00510816" w:rsidRPr="00510816" w:rsidRDefault="00510816" w:rsidP="00510816">
            <w:pPr>
              <w:rPr>
                <w:rFonts w:ascii="Century" w:eastAsia="ＭＳ 明朝" w:hAnsi="Century" w:cs="Times New Roman"/>
                <w:sz w:val="20"/>
                <w:szCs w:val="20"/>
              </w:rPr>
            </w:pPr>
          </w:p>
        </w:tc>
        <w:tc>
          <w:tcPr>
            <w:tcW w:w="3119" w:type="dxa"/>
            <w:shd w:val="clear" w:color="auto" w:fill="auto"/>
          </w:tcPr>
          <w:p w:rsidR="00813A79" w:rsidRDefault="00813A79" w:rsidP="00510816">
            <w:pPr>
              <w:adjustRightInd w:val="0"/>
              <w:snapToGrid w:val="0"/>
              <w:spacing w:line="200" w:lineRule="atLeast"/>
              <w:rPr>
                <w:rFonts w:ascii="Century" w:eastAsia="ＭＳ 明朝" w:hAnsi="Century" w:cs="Times New Roman"/>
                <w:sz w:val="16"/>
                <w:szCs w:val="16"/>
              </w:rPr>
            </w:pPr>
          </w:p>
          <w:p w:rsidR="00510816" w:rsidRPr="00510816" w:rsidRDefault="00510816" w:rsidP="00510816">
            <w:pPr>
              <w:adjustRightInd w:val="0"/>
              <w:snapToGrid w:val="0"/>
              <w:spacing w:line="200" w:lineRule="atLeast"/>
              <w:rPr>
                <w:rFonts w:ascii="Century" w:eastAsia="ＭＳ 明朝" w:hAnsi="Century" w:cs="Times New Roman"/>
                <w:sz w:val="16"/>
                <w:szCs w:val="16"/>
              </w:rPr>
            </w:pPr>
            <w:r w:rsidRPr="00510816">
              <w:rPr>
                <w:rFonts w:ascii="Century" w:eastAsia="ＭＳ 明朝" w:hAnsi="Century" w:cs="Times New Roman" w:hint="eastAsia"/>
                <w:sz w:val="16"/>
                <w:szCs w:val="16"/>
              </w:rPr>
              <w:t>浅野雅行</w:t>
            </w:r>
            <w:r w:rsidRPr="00510816">
              <w:rPr>
                <w:rFonts w:ascii="ＭＳ 明朝" w:eastAsia="ＭＳ 明朝" w:hAnsi="ＭＳ 明朝" w:cs="Times New Roman" w:hint="eastAsia"/>
                <w:sz w:val="16"/>
                <w:szCs w:val="16"/>
              </w:rPr>
              <w:t>氏</w:t>
            </w:r>
            <w:r w:rsidRPr="00510816">
              <w:rPr>
                <w:rFonts w:ascii="Century" w:eastAsia="ＭＳ 明朝" w:hAnsi="Century" w:cs="Times New Roman" w:hint="eastAsia"/>
                <w:sz w:val="16"/>
                <w:szCs w:val="16"/>
              </w:rPr>
              <w:t xml:space="preserve">：前田建設工業技術顧問　</w:t>
            </w:r>
          </w:p>
          <w:p w:rsidR="00510816" w:rsidRPr="00510816" w:rsidRDefault="00510816" w:rsidP="00510816">
            <w:pPr>
              <w:adjustRightInd w:val="0"/>
              <w:snapToGrid w:val="0"/>
              <w:spacing w:line="200" w:lineRule="atLeast"/>
              <w:ind w:firstLineChars="650" w:firstLine="1167"/>
              <w:rPr>
                <w:rFonts w:ascii="Century" w:eastAsia="ＭＳ 明朝" w:hAnsi="Century" w:cs="Times New Roman"/>
                <w:sz w:val="16"/>
                <w:szCs w:val="16"/>
              </w:rPr>
            </w:pPr>
            <w:r w:rsidRPr="00510816">
              <w:rPr>
                <w:rFonts w:ascii="Century" w:eastAsia="ＭＳ 明朝" w:hAnsi="Century" w:cs="Times New Roman" w:hint="eastAsia"/>
                <w:sz w:val="16"/>
                <w:szCs w:val="16"/>
              </w:rPr>
              <w:t>元香港支店長</w:t>
            </w:r>
          </w:p>
          <w:p w:rsidR="00510816" w:rsidRPr="00510816" w:rsidRDefault="00510816" w:rsidP="00510816">
            <w:pPr>
              <w:adjustRightInd w:val="0"/>
              <w:snapToGrid w:val="0"/>
              <w:spacing w:line="200" w:lineRule="atLeast"/>
              <w:rPr>
                <w:rFonts w:ascii="Century" w:eastAsia="ＭＳ 明朝" w:hAnsi="Century" w:cs="Times New Roman"/>
                <w:sz w:val="16"/>
                <w:szCs w:val="16"/>
              </w:rPr>
            </w:pPr>
            <w:r w:rsidRPr="00510816">
              <w:rPr>
                <w:rFonts w:ascii="Century" w:eastAsia="ＭＳ 明朝" w:hAnsi="Century" w:cs="Times New Roman" w:hint="eastAsia"/>
                <w:sz w:val="16"/>
                <w:szCs w:val="16"/>
              </w:rPr>
              <w:t>平井　卓</w:t>
            </w:r>
            <w:r w:rsidRPr="00510816">
              <w:rPr>
                <w:rFonts w:ascii="ＭＳ 明朝" w:eastAsia="ＭＳ 明朝" w:hAnsi="ＭＳ 明朝" w:cs="Times New Roman" w:hint="eastAsia"/>
                <w:sz w:val="16"/>
                <w:szCs w:val="16"/>
              </w:rPr>
              <w:t>氏</w:t>
            </w:r>
            <w:r w:rsidRPr="00510816">
              <w:rPr>
                <w:rFonts w:ascii="Century" w:eastAsia="ＭＳ 明朝" w:hAnsi="Century" w:cs="Times New Roman" w:hint="eastAsia"/>
                <w:sz w:val="16"/>
                <w:szCs w:val="16"/>
              </w:rPr>
              <w:t>：横河ブリッジ</w:t>
            </w:r>
          </w:p>
          <w:p w:rsidR="00510816" w:rsidRPr="00510816" w:rsidRDefault="00510816" w:rsidP="00510816">
            <w:pPr>
              <w:adjustRightInd w:val="0"/>
              <w:snapToGrid w:val="0"/>
              <w:spacing w:line="200" w:lineRule="atLeast"/>
              <w:ind w:firstLineChars="650" w:firstLine="1167"/>
              <w:rPr>
                <w:rFonts w:ascii="Century" w:eastAsia="ＭＳ 明朝" w:hAnsi="Century" w:cs="Times New Roman"/>
                <w:sz w:val="16"/>
                <w:szCs w:val="16"/>
              </w:rPr>
            </w:pPr>
            <w:r w:rsidRPr="00510816">
              <w:rPr>
                <w:rFonts w:ascii="Century" w:eastAsia="ＭＳ 明朝" w:hAnsi="Century" w:cs="Times New Roman" w:hint="eastAsia"/>
                <w:sz w:val="16"/>
                <w:szCs w:val="16"/>
              </w:rPr>
              <w:t>海外事業部海外部長</w:t>
            </w:r>
          </w:p>
          <w:p w:rsidR="00510816" w:rsidRPr="00510816" w:rsidRDefault="00510816" w:rsidP="00510816">
            <w:pPr>
              <w:adjustRightInd w:val="0"/>
              <w:snapToGrid w:val="0"/>
              <w:spacing w:line="200" w:lineRule="atLeast"/>
              <w:ind w:firstLineChars="500" w:firstLine="897"/>
              <w:rPr>
                <w:rFonts w:ascii="ＭＳ 明朝" w:eastAsia="ＭＳ 明朝" w:hAnsi="ＭＳ 明朝" w:cs="Times New Roman"/>
                <w:sz w:val="16"/>
                <w:szCs w:val="16"/>
              </w:rPr>
            </w:pPr>
            <w:r w:rsidRPr="00510816">
              <w:rPr>
                <w:rFonts w:ascii="ＭＳ 明朝" w:eastAsia="ＭＳ 明朝" w:hAnsi="ＭＳ 明朝" w:cs="Times New Roman" w:hint="eastAsia"/>
                <w:sz w:val="16"/>
                <w:szCs w:val="16"/>
              </w:rPr>
              <w:t xml:space="preserve">　 (武蔵工大OB)</w:t>
            </w:r>
          </w:p>
          <w:p w:rsidR="00510816" w:rsidRPr="00510816" w:rsidRDefault="00510816" w:rsidP="00510816">
            <w:pPr>
              <w:adjustRightInd w:val="0"/>
              <w:snapToGrid w:val="0"/>
              <w:spacing w:line="200" w:lineRule="atLeast"/>
              <w:rPr>
                <w:rFonts w:ascii="Century" w:eastAsia="ＭＳ 明朝" w:hAnsi="Century" w:cs="Times New Roman"/>
                <w:sz w:val="16"/>
                <w:szCs w:val="16"/>
              </w:rPr>
            </w:pPr>
            <w:r w:rsidRPr="00510816">
              <w:rPr>
                <w:rFonts w:ascii="Century" w:eastAsia="ＭＳ 明朝" w:hAnsi="Century" w:cs="Times New Roman" w:hint="eastAsia"/>
                <w:sz w:val="16"/>
                <w:szCs w:val="16"/>
              </w:rPr>
              <w:t>石田　稔</w:t>
            </w:r>
            <w:r w:rsidRPr="00510816">
              <w:rPr>
                <w:rFonts w:ascii="ＭＳ 明朝" w:eastAsia="ＭＳ 明朝" w:hAnsi="ＭＳ 明朝" w:cs="Times New Roman" w:hint="eastAsia"/>
                <w:sz w:val="16"/>
                <w:szCs w:val="16"/>
              </w:rPr>
              <w:t>氏</w:t>
            </w:r>
            <w:r w:rsidRPr="00510816">
              <w:rPr>
                <w:rFonts w:ascii="Century" w:eastAsia="ＭＳ 明朝" w:hAnsi="Century" w:cs="Times New Roman" w:hint="eastAsia"/>
                <w:sz w:val="16"/>
                <w:szCs w:val="16"/>
              </w:rPr>
              <w:t>：鹿島建設特別参与</w:t>
            </w:r>
          </w:p>
          <w:p w:rsidR="00510816" w:rsidRPr="00510816" w:rsidRDefault="00510816" w:rsidP="00813A79">
            <w:pPr>
              <w:adjustRightInd w:val="0"/>
              <w:snapToGrid w:val="0"/>
              <w:spacing w:line="200" w:lineRule="atLeast"/>
              <w:ind w:firstLineChars="550" w:firstLine="987"/>
              <w:rPr>
                <w:rFonts w:ascii="Century" w:eastAsia="ＭＳ 明朝" w:hAnsi="Century" w:cs="Times New Roman"/>
                <w:sz w:val="16"/>
                <w:szCs w:val="16"/>
              </w:rPr>
            </w:pPr>
            <w:r w:rsidRPr="00510816">
              <w:rPr>
                <w:rFonts w:ascii="Century" w:eastAsia="ＭＳ 明朝" w:hAnsi="Century" w:cs="Times New Roman" w:hint="eastAsia"/>
                <w:sz w:val="16"/>
                <w:szCs w:val="16"/>
              </w:rPr>
              <w:t xml:space="preserve">  </w:t>
            </w:r>
            <w:r w:rsidRPr="00510816">
              <w:rPr>
                <w:rFonts w:ascii="Century" w:eastAsia="ＭＳ 明朝" w:hAnsi="Century" w:cs="Times New Roman" w:hint="eastAsia"/>
                <w:sz w:val="16"/>
                <w:szCs w:val="16"/>
              </w:rPr>
              <w:t>元ｱﾙｼﾞｪﾘｱ道路所長</w:t>
            </w:r>
          </w:p>
        </w:tc>
      </w:tr>
      <w:tr w:rsidR="00510816" w:rsidRPr="00510816" w:rsidTr="00510816">
        <w:tc>
          <w:tcPr>
            <w:tcW w:w="1078" w:type="dxa"/>
            <w:shd w:val="clear" w:color="auto" w:fill="auto"/>
          </w:tcPr>
          <w:p w:rsidR="00510816" w:rsidRPr="00510816" w:rsidRDefault="00510816" w:rsidP="00510816">
            <w:pPr>
              <w:rPr>
                <w:rFonts w:ascii="Century" w:eastAsia="ＭＳ 明朝" w:hAnsi="Century" w:cs="Times New Roman"/>
                <w:sz w:val="16"/>
                <w:szCs w:val="16"/>
              </w:rPr>
            </w:pPr>
            <w:r w:rsidRPr="00510816">
              <w:rPr>
                <w:rFonts w:ascii="Century" w:eastAsia="ＭＳ 明朝" w:hAnsi="Century" w:cs="Times New Roman" w:hint="eastAsia"/>
                <w:sz w:val="16"/>
                <w:szCs w:val="16"/>
              </w:rPr>
              <w:t>第</w:t>
            </w:r>
            <w:r w:rsidRPr="00510816">
              <w:rPr>
                <w:rFonts w:ascii="Century" w:eastAsia="ＭＳ 明朝" w:hAnsi="Century" w:cs="Times New Roman" w:hint="eastAsia"/>
                <w:sz w:val="16"/>
                <w:szCs w:val="16"/>
              </w:rPr>
              <w:t>5</w:t>
            </w:r>
            <w:r w:rsidRPr="00510816">
              <w:rPr>
                <w:rFonts w:ascii="Century" w:eastAsia="ＭＳ 明朝" w:hAnsi="Century" w:cs="Times New Roman" w:hint="eastAsia"/>
                <w:sz w:val="16"/>
                <w:szCs w:val="16"/>
              </w:rPr>
              <w:t>回目</w:t>
            </w:r>
          </w:p>
          <w:p w:rsidR="00510816" w:rsidRPr="00510816" w:rsidRDefault="00510816" w:rsidP="00510816">
            <w:pPr>
              <w:rPr>
                <w:rFonts w:ascii="Century" w:eastAsia="ＭＳ 明朝" w:hAnsi="Century" w:cs="Times New Roman"/>
                <w:sz w:val="16"/>
                <w:szCs w:val="16"/>
              </w:rPr>
            </w:pPr>
            <w:r w:rsidRPr="00510816">
              <w:rPr>
                <w:rFonts w:ascii="Century" w:eastAsia="ＭＳ 明朝" w:hAnsi="Century" w:cs="Times New Roman" w:hint="eastAsia"/>
                <w:sz w:val="16"/>
                <w:szCs w:val="16"/>
              </w:rPr>
              <w:t>11</w:t>
            </w:r>
            <w:r w:rsidRPr="00510816">
              <w:rPr>
                <w:rFonts w:ascii="Century" w:eastAsia="ＭＳ 明朝" w:hAnsi="Century" w:cs="Times New Roman" w:hint="eastAsia"/>
                <w:sz w:val="16"/>
                <w:szCs w:val="16"/>
              </w:rPr>
              <w:t>月</w:t>
            </w:r>
            <w:r w:rsidRPr="00510816">
              <w:rPr>
                <w:rFonts w:ascii="Century" w:eastAsia="ＭＳ 明朝" w:hAnsi="Century" w:cs="Times New Roman" w:hint="eastAsia"/>
                <w:sz w:val="16"/>
                <w:szCs w:val="16"/>
              </w:rPr>
              <w:t>9</w:t>
            </w:r>
            <w:r w:rsidRPr="00510816">
              <w:rPr>
                <w:rFonts w:ascii="Century" w:eastAsia="ＭＳ 明朝" w:hAnsi="Century" w:cs="Times New Roman" w:hint="eastAsia"/>
                <w:sz w:val="16"/>
                <w:szCs w:val="16"/>
              </w:rPr>
              <w:t>日</w:t>
            </w:r>
          </w:p>
        </w:tc>
        <w:tc>
          <w:tcPr>
            <w:tcW w:w="5657" w:type="dxa"/>
            <w:shd w:val="clear" w:color="auto" w:fill="auto"/>
          </w:tcPr>
          <w:p w:rsidR="00510816" w:rsidRPr="00510816" w:rsidRDefault="00510816" w:rsidP="00510816">
            <w:pPr>
              <w:rPr>
                <w:rFonts w:ascii="Century" w:eastAsia="ＭＳ 明朝" w:hAnsi="Century" w:cs="Times New Roman"/>
                <w:sz w:val="20"/>
                <w:szCs w:val="20"/>
              </w:rPr>
            </w:pPr>
            <w:r w:rsidRPr="00510816">
              <w:rPr>
                <w:rFonts w:ascii="Century" w:eastAsia="ＭＳ 明朝" w:hAnsi="Century" w:cs="Times New Roman" w:hint="eastAsia"/>
                <w:sz w:val="20"/>
                <w:szCs w:val="20"/>
              </w:rPr>
              <w:t>建設プロジェクトマネジメント</w:t>
            </w:r>
          </w:p>
          <w:p w:rsidR="00510816" w:rsidRPr="00510816" w:rsidRDefault="00510816" w:rsidP="00813A79">
            <w:pPr>
              <w:ind w:firstLineChars="100" w:firstLine="179"/>
              <w:rPr>
                <w:rFonts w:ascii="Century" w:eastAsia="ＭＳ 明朝" w:hAnsi="Century" w:cs="Times New Roman"/>
                <w:sz w:val="16"/>
                <w:szCs w:val="16"/>
              </w:rPr>
            </w:pPr>
            <w:r w:rsidRPr="00510816">
              <w:rPr>
                <w:rFonts w:ascii="Century" w:eastAsia="ＭＳ 明朝" w:hAnsi="Century" w:cs="Times New Roman" w:hint="eastAsia"/>
                <w:sz w:val="16"/>
                <w:szCs w:val="16"/>
              </w:rPr>
              <w:t>建設契約とクレーム・仲裁裁判</w:t>
            </w:r>
          </w:p>
        </w:tc>
        <w:tc>
          <w:tcPr>
            <w:tcW w:w="3119" w:type="dxa"/>
            <w:shd w:val="clear" w:color="auto" w:fill="auto"/>
          </w:tcPr>
          <w:p w:rsidR="00510816" w:rsidRPr="00510816" w:rsidRDefault="00510816" w:rsidP="00510816">
            <w:pPr>
              <w:adjustRightInd w:val="0"/>
              <w:snapToGrid w:val="0"/>
              <w:spacing w:line="200" w:lineRule="atLeast"/>
              <w:rPr>
                <w:rFonts w:ascii="Century" w:eastAsia="ＭＳ 明朝" w:hAnsi="Century" w:cs="Times New Roman"/>
                <w:sz w:val="16"/>
                <w:szCs w:val="16"/>
              </w:rPr>
            </w:pPr>
          </w:p>
          <w:p w:rsidR="00510816" w:rsidRPr="00510816" w:rsidRDefault="00510816" w:rsidP="00510816">
            <w:pPr>
              <w:adjustRightInd w:val="0"/>
              <w:snapToGrid w:val="0"/>
              <w:spacing w:line="200" w:lineRule="atLeast"/>
              <w:rPr>
                <w:rFonts w:ascii="Century" w:eastAsia="ＭＳ 明朝" w:hAnsi="Century" w:cs="Times New Roman"/>
                <w:sz w:val="16"/>
                <w:szCs w:val="16"/>
              </w:rPr>
            </w:pPr>
            <w:r w:rsidRPr="00510816">
              <w:rPr>
                <w:rFonts w:ascii="ＭＳ 明朝" w:eastAsia="ＭＳ 明朝" w:hAnsi="ＭＳ 明朝" w:cs="Times New Roman" w:hint="eastAsia"/>
                <w:sz w:val="16"/>
                <w:szCs w:val="16"/>
              </w:rPr>
              <w:t>浅井俊行氏：</w:t>
            </w:r>
            <w:r w:rsidRPr="00510816">
              <w:rPr>
                <w:rFonts w:ascii="ＭＳ 明朝" w:eastAsia="ＭＳ 明朝" w:hAnsi="ＭＳ 明朝" w:cs="Times New Roman"/>
                <w:sz w:val="16"/>
                <w:szCs w:val="16"/>
              </w:rPr>
              <w:t>大成建設</w:t>
            </w:r>
            <w:r w:rsidRPr="00510816">
              <w:rPr>
                <w:rFonts w:ascii="ＭＳ 明朝" w:eastAsia="ＭＳ 明朝" w:hAnsi="ＭＳ 明朝" w:cs="Times New Roman" w:hint="eastAsia"/>
                <w:sz w:val="16"/>
                <w:szCs w:val="16"/>
              </w:rPr>
              <w:t>国際支店土木営業統括部長(武蔵工大OB)</w:t>
            </w:r>
          </w:p>
        </w:tc>
      </w:tr>
      <w:tr w:rsidR="00510816" w:rsidRPr="00510816" w:rsidTr="00510816">
        <w:tc>
          <w:tcPr>
            <w:tcW w:w="1078" w:type="dxa"/>
            <w:shd w:val="clear" w:color="auto" w:fill="auto"/>
          </w:tcPr>
          <w:p w:rsidR="00510816" w:rsidRPr="00510816" w:rsidRDefault="00510816" w:rsidP="00510816">
            <w:pPr>
              <w:rPr>
                <w:rFonts w:ascii="Century" w:eastAsia="ＭＳ 明朝" w:hAnsi="Century" w:cs="Times New Roman"/>
                <w:sz w:val="16"/>
                <w:szCs w:val="16"/>
              </w:rPr>
            </w:pPr>
            <w:r w:rsidRPr="00510816">
              <w:rPr>
                <w:rFonts w:ascii="Century" w:eastAsia="ＭＳ 明朝" w:hAnsi="Century" w:cs="Times New Roman" w:hint="eastAsia"/>
                <w:sz w:val="16"/>
                <w:szCs w:val="16"/>
              </w:rPr>
              <w:t>第</w:t>
            </w:r>
            <w:r w:rsidRPr="00510816">
              <w:rPr>
                <w:rFonts w:ascii="Century" w:eastAsia="ＭＳ 明朝" w:hAnsi="Century" w:cs="Times New Roman" w:hint="eastAsia"/>
                <w:sz w:val="16"/>
                <w:szCs w:val="16"/>
              </w:rPr>
              <w:t>6</w:t>
            </w:r>
            <w:r w:rsidRPr="00510816">
              <w:rPr>
                <w:rFonts w:ascii="Century" w:eastAsia="ＭＳ 明朝" w:hAnsi="Century" w:cs="Times New Roman" w:hint="eastAsia"/>
                <w:sz w:val="16"/>
                <w:szCs w:val="16"/>
              </w:rPr>
              <w:t>回目</w:t>
            </w:r>
          </w:p>
          <w:p w:rsidR="00510816" w:rsidRPr="00510816" w:rsidRDefault="00510816" w:rsidP="00510816">
            <w:pPr>
              <w:rPr>
                <w:rFonts w:ascii="Century" w:eastAsia="ＭＳ 明朝" w:hAnsi="Century" w:cs="Times New Roman"/>
                <w:sz w:val="16"/>
                <w:szCs w:val="16"/>
              </w:rPr>
            </w:pPr>
            <w:r w:rsidRPr="00510816">
              <w:rPr>
                <w:rFonts w:ascii="Century" w:eastAsia="ＭＳ 明朝" w:hAnsi="Century" w:cs="Times New Roman" w:hint="eastAsia"/>
                <w:sz w:val="16"/>
                <w:szCs w:val="16"/>
              </w:rPr>
              <w:t>11</w:t>
            </w:r>
            <w:r w:rsidRPr="00510816">
              <w:rPr>
                <w:rFonts w:ascii="Century" w:eastAsia="ＭＳ 明朝" w:hAnsi="Century" w:cs="Times New Roman" w:hint="eastAsia"/>
                <w:sz w:val="16"/>
                <w:szCs w:val="16"/>
              </w:rPr>
              <w:t>月</w:t>
            </w:r>
            <w:r w:rsidRPr="00510816">
              <w:rPr>
                <w:rFonts w:ascii="Century" w:eastAsia="ＭＳ 明朝" w:hAnsi="Century" w:cs="Times New Roman" w:hint="eastAsia"/>
                <w:sz w:val="16"/>
                <w:szCs w:val="16"/>
              </w:rPr>
              <w:t>16</w:t>
            </w:r>
            <w:r w:rsidRPr="00510816">
              <w:rPr>
                <w:rFonts w:ascii="Century" w:eastAsia="ＭＳ 明朝" w:hAnsi="Century" w:cs="Times New Roman" w:hint="eastAsia"/>
                <w:sz w:val="16"/>
                <w:szCs w:val="16"/>
              </w:rPr>
              <w:t>日</w:t>
            </w:r>
          </w:p>
        </w:tc>
        <w:tc>
          <w:tcPr>
            <w:tcW w:w="5657" w:type="dxa"/>
            <w:shd w:val="clear" w:color="auto" w:fill="auto"/>
          </w:tcPr>
          <w:p w:rsidR="00510816" w:rsidRPr="00510816" w:rsidRDefault="00510816" w:rsidP="00510816">
            <w:pPr>
              <w:rPr>
                <w:rFonts w:ascii="Century" w:eastAsia="ＭＳ 明朝" w:hAnsi="Century" w:cs="Times New Roman"/>
                <w:sz w:val="20"/>
                <w:szCs w:val="20"/>
              </w:rPr>
            </w:pPr>
            <w:r w:rsidRPr="00510816">
              <w:rPr>
                <w:rFonts w:ascii="Century" w:eastAsia="ＭＳ 明朝" w:hAnsi="Century" w:cs="Times New Roman" w:hint="eastAsia"/>
                <w:sz w:val="20"/>
                <w:szCs w:val="20"/>
              </w:rPr>
              <w:t>メーカーによるプロジェクト</w:t>
            </w:r>
          </w:p>
          <w:p w:rsidR="00813A79" w:rsidRDefault="00510816" w:rsidP="00813A79">
            <w:pPr>
              <w:numPr>
                <w:ilvl w:val="0"/>
                <w:numId w:val="5"/>
              </w:numPr>
              <w:rPr>
                <w:rFonts w:ascii="Century" w:eastAsia="ＭＳ 明朝" w:hAnsi="Century" w:cs="Times New Roman"/>
                <w:sz w:val="16"/>
                <w:szCs w:val="16"/>
              </w:rPr>
            </w:pPr>
            <w:r w:rsidRPr="00813A79">
              <w:rPr>
                <w:rFonts w:ascii="Century" w:eastAsia="ＭＳ 明朝" w:hAnsi="Century" w:cs="Times New Roman" w:hint="eastAsia"/>
                <w:sz w:val="16"/>
                <w:szCs w:val="16"/>
              </w:rPr>
              <w:t>鉄鋼会社による海外エンジニアリング事業の取組み</w:t>
            </w:r>
          </w:p>
          <w:p w:rsidR="00813A79" w:rsidRPr="00813A79" w:rsidRDefault="00510816" w:rsidP="00813A79">
            <w:pPr>
              <w:numPr>
                <w:ilvl w:val="0"/>
                <w:numId w:val="5"/>
              </w:numPr>
              <w:rPr>
                <w:rFonts w:ascii="Century" w:eastAsia="ＭＳ 明朝" w:hAnsi="Century" w:cs="Times New Roman"/>
                <w:sz w:val="16"/>
                <w:szCs w:val="16"/>
              </w:rPr>
            </w:pPr>
            <w:r w:rsidRPr="00813A79">
              <w:rPr>
                <w:rFonts w:ascii="Century" w:eastAsia="ＭＳ 明朝" w:hAnsi="Century" w:cs="Times New Roman" w:hint="eastAsia"/>
                <w:sz w:val="16"/>
                <w:szCs w:val="16"/>
              </w:rPr>
              <w:t>メーカー系企業の取組み</w:t>
            </w:r>
          </w:p>
        </w:tc>
        <w:tc>
          <w:tcPr>
            <w:tcW w:w="3119" w:type="dxa"/>
            <w:shd w:val="clear" w:color="auto" w:fill="auto"/>
          </w:tcPr>
          <w:p w:rsidR="00813A79" w:rsidRDefault="00813A79" w:rsidP="00813A79">
            <w:pPr>
              <w:adjustRightInd w:val="0"/>
              <w:snapToGrid w:val="0"/>
              <w:spacing w:line="200" w:lineRule="atLeast"/>
              <w:rPr>
                <w:rFonts w:ascii="Century" w:eastAsia="ＭＳ 明朝" w:hAnsi="Century" w:cs="Times New Roman"/>
                <w:sz w:val="16"/>
                <w:szCs w:val="16"/>
              </w:rPr>
            </w:pPr>
          </w:p>
          <w:p w:rsidR="00510816" w:rsidRPr="00510816" w:rsidRDefault="00510816" w:rsidP="00813A79">
            <w:pPr>
              <w:adjustRightInd w:val="0"/>
              <w:snapToGrid w:val="0"/>
              <w:spacing w:line="200" w:lineRule="atLeast"/>
              <w:rPr>
                <w:rFonts w:ascii="Century" w:eastAsia="ＭＳ 明朝" w:hAnsi="Century" w:cs="Times New Roman"/>
                <w:sz w:val="16"/>
                <w:szCs w:val="16"/>
              </w:rPr>
            </w:pPr>
            <w:r w:rsidRPr="00510816">
              <w:rPr>
                <w:rFonts w:ascii="Century" w:eastAsia="ＭＳ 明朝" w:hAnsi="Century" w:cs="Times New Roman" w:hint="eastAsia"/>
                <w:sz w:val="16"/>
                <w:szCs w:val="16"/>
              </w:rPr>
              <w:t>浅井信司</w:t>
            </w:r>
            <w:r w:rsidRPr="00510816">
              <w:rPr>
                <w:rFonts w:ascii="ＭＳ 明朝" w:eastAsia="ＭＳ 明朝" w:hAnsi="ＭＳ 明朝" w:cs="Times New Roman" w:hint="eastAsia"/>
                <w:sz w:val="16"/>
                <w:szCs w:val="16"/>
              </w:rPr>
              <w:t>氏</w:t>
            </w:r>
            <w:r w:rsidRPr="00510816">
              <w:rPr>
                <w:rFonts w:ascii="Century" w:eastAsia="ＭＳ 明朝" w:hAnsi="Century" w:cs="Times New Roman" w:hint="eastAsia"/>
                <w:sz w:val="16"/>
                <w:szCs w:val="16"/>
              </w:rPr>
              <w:t>：</w:t>
            </w:r>
            <w:r w:rsidRPr="00510816">
              <w:rPr>
                <w:rFonts w:ascii="ＭＳ 明朝" w:eastAsia="ＭＳ 明朝" w:hAnsi="ＭＳ 明朝" w:cs="PMingLiU" w:hint="eastAsia"/>
                <w:sz w:val="16"/>
                <w:szCs w:val="16"/>
              </w:rPr>
              <w:t>㈳</w:t>
            </w:r>
            <w:r w:rsidRPr="00510816">
              <w:rPr>
                <w:rFonts w:ascii="Century" w:eastAsia="ＭＳ 明朝" w:hAnsi="Century" w:cs="Times New Roman" w:hint="eastAsia"/>
                <w:sz w:val="16"/>
                <w:szCs w:val="16"/>
              </w:rPr>
              <w:t>日本ﾌﾟﾛｼﾞｪｸﾄ産業協議会（新日鉄ｴﾝｼﾞﾆｱﾘﾝｸﾞより出向中）</w:t>
            </w:r>
          </w:p>
          <w:p w:rsidR="00510816" w:rsidRPr="00813A79" w:rsidRDefault="00510816" w:rsidP="00510816">
            <w:pPr>
              <w:adjustRightInd w:val="0"/>
              <w:snapToGrid w:val="0"/>
              <w:spacing w:line="200" w:lineRule="atLeast"/>
              <w:rPr>
                <w:rFonts w:ascii="Century" w:eastAsia="ＭＳ 明朝" w:hAnsi="Century" w:cs="Times New Roman"/>
                <w:sz w:val="16"/>
                <w:szCs w:val="16"/>
              </w:rPr>
            </w:pPr>
            <w:r w:rsidRPr="00510816">
              <w:rPr>
                <w:rFonts w:ascii="Century" w:eastAsia="ＭＳ 明朝" w:hAnsi="Century" w:cs="Times New Roman" w:hint="eastAsia"/>
                <w:sz w:val="16"/>
                <w:szCs w:val="16"/>
              </w:rPr>
              <w:t>戸邉史朗</w:t>
            </w:r>
            <w:r w:rsidRPr="00510816">
              <w:rPr>
                <w:rFonts w:ascii="ＭＳ 明朝" w:eastAsia="ＭＳ 明朝" w:hAnsi="ＭＳ 明朝" w:cs="Times New Roman" w:hint="eastAsia"/>
                <w:sz w:val="16"/>
                <w:szCs w:val="16"/>
              </w:rPr>
              <w:t>氏</w:t>
            </w:r>
            <w:r w:rsidRPr="00510816">
              <w:rPr>
                <w:rFonts w:ascii="Century" w:eastAsia="ＭＳ 明朝" w:hAnsi="Century" w:cs="Times New Roman" w:hint="eastAsia"/>
                <w:sz w:val="16"/>
                <w:szCs w:val="16"/>
              </w:rPr>
              <w:t>：三井造船環境･プラント事業本部プロジェクト部長</w:t>
            </w:r>
          </w:p>
        </w:tc>
      </w:tr>
      <w:tr w:rsidR="00510816" w:rsidRPr="00510816" w:rsidTr="00510816">
        <w:tc>
          <w:tcPr>
            <w:tcW w:w="1078" w:type="dxa"/>
            <w:shd w:val="clear" w:color="auto" w:fill="auto"/>
          </w:tcPr>
          <w:p w:rsidR="00510816" w:rsidRPr="00510816" w:rsidRDefault="00510816" w:rsidP="00510816">
            <w:pPr>
              <w:rPr>
                <w:rFonts w:ascii="Century" w:eastAsia="ＭＳ 明朝" w:hAnsi="Century" w:cs="Times New Roman"/>
                <w:sz w:val="16"/>
                <w:szCs w:val="16"/>
              </w:rPr>
            </w:pPr>
            <w:r w:rsidRPr="00510816">
              <w:rPr>
                <w:rFonts w:ascii="Century" w:eastAsia="ＭＳ 明朝" w:hAnsi="Century" w:cs="Times New Roman" w:hint="eastAsia"/>
                <w:sz w:val="16"/>
                <w:szCs w:val="16"/>
              </w:rPr>
              <w:t>第</w:t>
            </w:r>
            <w:r w:rsidRPr="00510816">
              <w:rPr>
                <w:rFonts w:ascii="Century" w:eastAsia="ＭＳ 明朝" w:hAnsi="Century" w:cs="Times New Roman" w:hint="eastAsia"/>
                <w:sz w:val="16"/>
                <w:szCs w:val="16"/>
              </w:rPr>
              <w:t>7</w:t>
            </w:r>
            <w:r w:rsidRPr="00510816">
              <w:rPr>
                <w:rFonts w:ascii="Century" w:eastAsia="ＭＳ 明朝" w:hAnsi="Century" w:cs="Times New Roman" w:hint="eastAsia"/>
                <w:sz w:val="16"/>
                <w:szCs w:val="16"/>
              </w:rPr>
              <w:t>回</w:t>
            </w:r>
          </w:p>
          <w:p w:rsidR="00510816" w:rsidRPr="00510816" w:rsidRDefault="00510816" w:rsidP="00510816">
            <w:pPr>
              <w:rPr>
                <w:rFonts w:ascii="Century" w:eastAsia="ＭＳ 明朝" w:hAnsi="Century" w:cs="Times New Roman"/>
                <w:sz w:val="16"/>
                <w:szCs w:val="16"/>
              </w:rPr>
            </w:pPr>
            <w:r w:rsidRPr="00510816">
              <w:rPr>
                <w:rFonts w:ascii="Century" w:eastAsia="ＭＳ 明朝" w:hAnsi="Century" w:cs="Times New Roman" w:hint="eastAsia"/>
                <w:sz w:val="16"/>
                <w:szCs w:val="16"/>
              </w:rPr>
              <w:t>11</w:t>
            </w:r>
            <w:r w:rsidRPr="00510816">
              <w:rPr>
                <w:rFonts w:ascii="Century" w:eastAsia="ＭＳ 明朝" w:hAnsi="Century" w:cs="Times New Roman" w:hint="eastAsia"/>
                <w:sz w:val="16"/>
                <w:szCs w:val="16"/>
              </w:rPr>
              <w:t>月</w:t>
            </w:r>
            <w:r w:rsidRPr="00510816">
              <w:rPr>
                <w:rFonts w:ascii="Century" w:eastAsia="ＭＳ 明朝" w:hAnsi="Century" w:cs="Times New Roman" w:hint="eastAsia"/>
                <w:sz w:val="16"/>
                <w:szCs w:val="16"/>
              </w:rPr>
              <w:t>30</w:t>
            </w:r>
            <w:r w:rsidRPr="00510816">
              <w:rPr>
                <w:rFonts w:ascii="Century" w:eastAsia="ＭＳ 明朝" w:hAnsi="Century" w:cs="Times New Roman" w:hint="eastAsia"/>
                <w:sz w:val="16"/>
                <w:szCs w:val="16"/>
              </w:rPr>
              <w:t>日</w:t>
            </w:r>
          </w:p>
        </w:tc>
        <w:tc>
          <w:tcPr>
            <w:tcW w:w="5657" w:type="dxa"/>
            <w:shd w:val="clear" w:color="auto" w:fill="auto"/>
          </w:tcPr>
          <w:p w:rsidR="00510816" w:rsidRPr="00510816" w:rsidRDefault="00510816" w:rsidP="00510816">
            <w:pPr>
              <w:rPr>
                <w:rFonts w:ascii="Century" w:eastAsia="ＭＳ 明朝" w:hAnsi="Century" w:cs="Times New Roman"/>
                <w:sz w:val="20"/>
                <w:szCs w:val="20"/>
              </w:rPr>
            </w:pPr>
            <w:r w:rsidRPr="00510816">
              <w:rPr>
                <w:rFonts w:ascii="Century" w:eastAsia="ＭＳ 明朝" w:hAnsi="Century" w:cs="Times New Roman" w:hint="eastAsia"/>
                <w:sz w:val="20"/>
                <w:szCs w:val="20"/>
              </w:rPr>
              <w:t>開発コンサルタントの取り組みと役割</w:t>
            </w:r>
          </w:p>
          <w:p w:rsidR="00510816" w:rsidRPr="00510816" w:rsidRDefault="00510816" w:rsidP="00510816">
            <w:pPr>
              <w:rPr>
                <w:rFonts w:ascii="Century" w:eastAsia="ＭＳ 明朝" w:hAnsi="Century" w:cs="Times New Roman"/>
                <w:sz w:val="20"/>
                <w:szCs w:val="20"/>
              </w:rPr>
            </w:pPr>
            <w:r w:rsidRPr="00510816">
              <w:rPr>
                <w:rFonts w:ascii="Century" w:eastAsia="ＭＳ 明朝" w:hAnsi="Century" w:cs="Times New Roman" w:hint="eastAsia"/>
                <w:sz w:val="20"/>
                <w:szCs w:val="20"/>
              </w:rPr>
              <w:t>パネルディスカッション</w:t>
            </w:r>
          </w:p>
          <w:p w:rsidR="00510816" w:rsidRPr="00510816" w:rsidRDefault="00510816" w:rsidP="00510816">
            <w:pPr>
              <w:ind w:firstLineChars="100" w:firstLine="179"/>
              <w:rPr>
                <w:rFonts w:ascii="Century" w:eastAsia="ＭＳ 明朝" w:hAnsi="Century" w:cs="Times New Roman"/>
                <w:sz w:val="16"/>
                <w:szCs w:val="16"/>
              </w:rPr>
            </w:pPr>
            <w:r w:rsidRPr="00510816">
              <w:rPr>
                <w:rFonts w:ascii="Century" w:eastAsia="ＭＳ 明朝" w:hAnsi="Century" w:cs="Times New Roman" w:hint="eastAsia"/>
                <w:sz w:val="16"/>
                <w:szCs w:val="16"/>
              </w:rPr>
              <w:t>これまでの海外建設プロジェクトと今後の展開</w:t>
            </w:r>
          </w:p>
          <w:p w:rsidR="00510816" w:rsidRPr="00510816" w:rsidRDefault="00510816" w:rsidP="00813A79">
            <w:pPr>
              <w:rPr>
                <w:rFonts w:ascii="Century" w:eastAsia="ＭＳ 明朝" w:hAnsi="Century" w:cs="Times New Roman"/>
                <w:sz w:val="16"/>
                <w:szCs w:val="16"/>
              </w:rPr>
            </w:pPr>
            <w:r w:rsidRPr="00510816">
              <w:rPr>
                <w:rFonts w:ascii="Century" w:eastAsia="ＭＳ 明朝" w:hAnsi="Century" w:cs="Times New Roman" w:hint="eastAsia"/>
                <w:sz w:val="16"/>
                <w:szCs w:val="16"/>
              </w:rPr>
              <w:t xml:space="preserve">　学生やこれからのシビルエンジニアに望むこと等</w:t>
            </w:r>
          </w:p>
        </w:tc>
        <w:tc>
          <w:tcPr>
            <w:tcW w:w="3119" w:type="dxa"/>
            <w:shd w:val="clear" w:color="auto" w:fill="auto"/>
          </w:tcPr>
          <w:p w:rsidR="00510816" w:rsidRPr="00510816" w:rsidRDefault="00510816" w:rsidP="00510816">
            <w:pPr>
              <w:adjustRightInd w:val="0"/>
              <w:snapToGrid w:val="0"/>
              <w:spacing w:line="200" w:lineRule="atLeast"/>
              <w:rPr>
                <w:rFonts w:ascii="Century" w:eastAsia="ＭＳ 明朝" w:hAnsi="Century" w:cs="Times New Roman"/>
                <w:sz w:val="16"/>
                <w:szCs w:val="16"/>
              </w:rPr>
            </w:pPr>
          </w:p>
          <w:p w:rsidR="00510816" w:rsidRPr="00510816" w:rsidRDefault="00510816" w:rsidP="00510816">
            <w:pPr>
              <w:adjustRightInd w:val="0"/>
              <w:snapToGrid w:val="0"/>
              <w:spacing w:line="200" w:lineRule="atLeast"/>
              <w:rPr>
                <w:rFonts w:ascii="Century" w:eastAsia="ＭＳ 明朝" w:hAnsi="Century" w:cs="Times New Roman"/>
                <w:sz w:val="16"/>
                <w:szCs w:val="16"/>
              </w:rPr>
            </w:pPr>
            <w:r w:rsidRPr="00510816">
              <w:rPr>
                <w:rFonts w:ascii="Century" w:eastAsia="ＭＳ 明朝" w:hAnsi="Century" w:cs="Times New Roman" w:hint="eastAsia"/>
                <w:sz w:val="16"/>
                <w:szCs w:val="16"/>
              </w:rPr>
              <w:t>藤岡和久</w:t>
            </w:r>
            <w:r w:rsidRPr="00510816">
              <w:rPr>
                <w:rFonts w:ascii="ＭＳ 明朝" w:eastAsia="ＭＳ 明朝" w:hAnsi="ＭＳ 明朝" w:cs="Times New Roman" w:hint="eastAsia"/>
                <w:sz w:val="16"/>
                <w:szCs w:val="16"/>
              </w:rPr>
              <w:t>氏</w:t>
            </w:r>
            <w:r w:rsidRPr="00510816">
              <w:rPr>
                <w:rFonts w:ascii="Century" w:eastAsia="ＭＳ 明朝" w:hAnsi="Century" w:cs="Times New Roman" w:hint="eastAsia"/>
                <w:sz w:val="16"/>
                <w:szCs w:val="16"/>
              </w:rPr>
              <w:t>：オリエンタルコンサルタンツ理事</w:t>
            </w:r>
          </w:p>
          <w:p w:rsidR="00510816" w:rsidRPr="00510816" w:rsidRDefault="00510816" w:rsidP="00510816">
            <w:pPr>
              <w:adjustRightInd w:val="0"/>
              <w:snapToGrid w:val="0"/>
              <w:spacing w:line="200" w:lineRule="atLeast"/>
              <w:rPr>
                <w:rFonts w:ascii="Century" w:eastAsia="ＭＳ 明朝" w:hAnsi="Century" w:cs="Times New Roman"/>
                <w:sz w:val="16"/>
                <w:szCs w:val="16"/>
              </w:rPr>
            </w:pPr>
            <w:r w:rsidRPr="00510816">
              <w:rPr>
                <w:rFonts w:ascii="Century" w:eastAsia="ＭＳ 明朝" w:hAnsi="Century" w:cs="Times New Roman" w:hint="eastAsia"/>
                <w:sz w:val="16"/>
                <w:szCs w:val="16"/>
              </w:rPr>
              <w:t>ｾﾞﾈｺﾝ：</w:t>
            </w:r>
            <w:r w:rsidRPr="00510816">
              <w:rPr>
                <w:rFonts w:ascii="Century" w:eastAsia="ＭＳ 明朝" w:hAnsi="Century" w:cs="Times New Roman" w:hint="eastAsia"/>
                <w:sz w:val="16"/>
                <w:szCs w:val="16"/>
              </w:rPr>
              <w:t xml:space="preserve"> </w:t>
            </w:r>
            <w:r w:rsidRPr="00510816">
              <w:rPr>
                <w:rFonts w:ascii="ＭＳ 明朝" w:eastAsia="ＭＳ 明朝" w:hAnsi="ＭＳ 明朝" w:cs="Times New Roman" w:hint="eastAsia"/>
                <w:sz w:val="16"/>
                <w:szCs w:val="16"/>
              </w:rPr>
              <w:t>浅井俊行氏(武蔵工大OB)</w:t>
            </w:r>
          </w:p>
          <w:p w:rsidR="00510816" w:rsidRPr="00510816" w:rsidRDefault="00510816" w:rsidP="00510816">
            <w:pPr>
              <w:adjustRightInd w:val="0"/>
              <w:snapToGrid w:val="0"/>
              <w:spacing w:line="200" w:lineRule="atLeast"/>
              <w:rPr>
                <w:rFonts w:ascii="Century" w:eastAsia="ＭＳ 明朝" w:hAnsi="Century" w:cs="Times New Roman"/>
                <w:sz w:val="16"/>
                <w:szCs w:val="16"/>
              </w:rPr>
            </w:pPr>
            <w:r w:rsidRPr="00510816">
              <w:rPr>
                <w:rFonts w:ascii="Century" w:eastAsia="ＭＳ 明朝" w:hAnsi="Century" w:cs="Times New Roman" w:hint="eastAsia"/>
                <w:sz w:val="16"/>
                <w:szCs w:val="16"/>
              </w:rPr>
              <w:t>ｺﾝｻﾙﾀﾝﾄ：藤岡和久</w:t>
            </w:r>
            <w:r w:rsidRPr="00510816">
              <w:rPr>
                <w:rFonts w:ascii="ＭＳ 明朝" w:eastAsia="ＭＳ 明朝" w:hAnsi="ＭＳ 明朝" w:cs="Times New Roman" w:hint="eastAsia"/>
                <w:sz w:val="16"/>
                <w:szCs w:val="16"/>
              </w:rPr>
              <w:t>氏</w:t>
            </w:r>
            <w:r w:rsidRPr="00510816">
              <w:rPr>
                <w:rFonts w:ascii="Century" w:eastAsia="ＭＳ 明朝" w:hAnsi="Century" w:cs="Times New Roman" w:hint="eastAsia"/>
                <w:sz w:val="16"/>
                <w:szCs w:val="16"/>
              </w:rPr>
              <w:t>、伊藤一正</w:t>
            </w:r>
            <w:r w:rsidRPr="00510816">
              <w:rPr>
                <w:rFonts w:ascii="ＭＳ 明朝" w:eastAsia="ＭＳ 明朝" w:hAnsi="ＭＳ 明朝" w:cs="Times New Roman" w:hint="eastAsia"/>
                <w:sz w:val="16"/>
                <w:szCs w:val="16"/>
              </w:rPr>
              <w:t>氏</w:t>
            </w:r>
          </w:p>
          <w:p w:rsidR="00510816" w:rsidRPr="00510816" w:rsidRDefault="00510816" w:rsidP="00510816">
            <w:pPr>
              <w:adjustRightInd w:val="0"/>
              <w:snapToGrid w:val="0"/>
              <w:spacing w:line="200" w:lineRule="atLeast"/>
              <w:rPr>
                <w:rFonts w:ascii="Century" w:eastAsia="ＭＳ 明朝" w:hAnsi="Century" w:cs="Times New Roman"/>
                <w:color w:val="FF0000"/>
                <w:sz w:val="16"/>
                <w:szCs w:val="16"/>
              </w:rPr>
            </w:pPr>
            <w:r w:rsidRPr="00510816">
              <w:rPr>
                <w:rFonts w:ascii="Century" w:eastAsia="ＭＳ 明朝" w:hAnsi="Century" w:cs="Times New Roman" w:hint="eastAsia"/>
                <w:sz w:val="16"/>
                <w:szCs w:val="16"/>
              </w:rPr>
              <w:t>大学：東京都市大学教員</w:t>
            </w:r>
          </w:p>
        </w:tc>
      </w:tr>
    </w:tbl>
    <w:p w:rsidR="00D44E4D" w:rsidRDefault="00D44E4D" w:rsidP="00900518">
      <w:pPr>
        <w:pStyle w:val="a5"/>
        <w:numPr>
          <w:ilvl w:val="0"/>
          <w:numId w:val="1"/>
        </w:numPr>
        <w:ind w:leftChars="0" w:left="0" w:firstLine="0"/>
        <w:jc w:val="left"/>
      </w:pPr>
      <w:r>
        <w:rPr>
          <w:rFonts w:hint="eastAsia"/>
        </w:rPr>
        <w:t>おわりに</w:t>
      </w:r>
    </w:p>
    <w:p w:rsidR="00D071E8" w:rsidRDefault="0032285A" w:rsidP="0032285A">
      <w:pPr>
        <w:ind w:right="229"/>
        <w:jc w:val="left"/>
        <w:rPr>
          <w:rFonts w:hint="eastAsia"/>
        </w:rPr>
      </w:pPr>
      <w:r>
        <w:rPr>
          <w:rFonts w:hint="eastAsia"/>
        </w:rPr>
        <w:t xml:space="preserve">　</w:t>
      </w:r>
      <w:r w:rsidR="00FD16B2">
        <w:rPr>
          <w:rFonts w:hint="eastAsia"/>
        </w:rPr>
        <w:t>本学</w:t>
      </w:r>
      <w:r>
        <w:rPr>
          <w:rFonts w:hint="eastAsia"/>
        </w:rPr>
        <w:t>の学習教育</w:t>
      </w:r>
      <w:r w:rsidR="00FD16B2">
        <w:rPr>
          <w:rFonts w:hint="eastAsia"/>
        </w:rPr>
        <w:t>・研究</w:t>
      </w:r>
      <w:r>
        <w:rPr>
          <w:rFonts w:hint="eastAsia"/>
        </w:rPr>
        <w:t>の場でも、建設に限らず機電分野も含めて、海外展開についての課題の</w:t>
      </w:r>
      <w:r w:rsidR="00FD16B2">
        <w:rPr>
          <w:rFonts w:hint="eastAsia"/>
        </w:rPr>
        <w:t>理解</w:t>
      </w:r>
      <w:r w:rsidR="00A54970">
        <w:rPr>
          <w:rFonts w:hint="eastAsia"/>
        </w:rPr>
        <w:t>促進、</w:t>
      </w:r>
      <w:r w:rsidR="00FD16B2">
        <w:rPr>
          <w:rFonts w:hint="eastAsia"/>
        </w:rPr>
        <w:t>分析、教育研究の実践</w:t>
      </w:r>
      <w:r>
        <w:rPr>
          <w:rFonts w:hint="eastAsia"/>
        </w:rPr>
        <w:t>を継続してゆかなければならないと考えています。</w:t>
      </w:r>
    </w:p>
    <w:p w:rsidR="00FD16B2" w:rsidRPr="00D071E8" w:rsidRDefault="00FD16B2" w:rsidP="0032285A">
      <w:pPr>
        <w:ind w:right="229"/>
        <w:jc w:val="left"/>
        <w:rPr>
          <w:rFonts w:asciiTheme="minorEastAsia" w:hAnsiTheme="minorEastAsia"/>
          <w:sz w:val="18"/>
          <w:szCs w:val="18"/>
        </w:rPr>
      </w:pPr>
      <w:r>
        <w:rPr>
          <w:rFonts w:hint="eastAsia"/>
        </w:rPr>
        <w:t>（参考文献）</w:t>
      </w:r>
      <w:r>
        <w:rPr>
          <w:rFonts w:hint="eastAsia"/>
        </w:rPr>
        <w:t>1)</w:t>
      </w:r>
      <w:r>
        <w:rPr>
          <w:rFonts w:hint="eastAsia"/>
        </w:rPr>
        <w:t>草柳俊二：</w:t>
      </w:r>
      <w:r>
        <w:rPr>
          <w:rFonts w:hint="eastAsia"/>
        </w:rPr>
        <w:t>21</w:t>
      </w:r>
      <w:r>
        <w:rPr>
          <w:rFonts w:hint="eastAsia"/>
        </w:rPr>
        <w:t>世紀型建設産業の理論と実践、山海堂、</w:t>
      </w:r>
      <w:r>
        <w:rPr>
          <w:rFonts w:hint="eastAsia"/>
        </w:rPr>
        <w:t>2001.1</w:t>
      </w:r>
      <w:r>
        <w:rPr>
          <w:rFonts w:hint="eastAsia"/>
        </w:rPr>
        <w:t>．</w:t>
      </w:r>
      <w:bookmarkStart w:id="0" w:name="_GoBack"/>
      <w:bookmarkEnd w:id="0"/>
    </w:p>
    <w:sectPr w:rsidR="00FD16B2" w:rsidRPr="00D071E8" w:rsidSect="00ED6879">
      <w:pgSz w:w="11906" w:h="16838" w:code="9"/>
      <w:pgMar w:top="1418" w:right="1134" w:bottom="1418" w:left="1134" w:header="851" w:footer="992" w:gutter="0"/>
      <w:cols w:space="425"/>
      <w:docGrid w:type="linesAndChars" w:linePitch="360" w:charSpace="39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55B" w:rsidRDefault="003F055B" w:rsidP="00813A79">
      <w:r>
        <w:separator/>
      </w:r>
    </w:p>
  </w:endnote>
  <w:endnote w:type="continuationSeparator" w:id="0">
    <w:p w:rsidR="003F055B" w:rsidRDefault="003F055B" w:rsidP="00813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PMingLiU">
    <w:altName w:val="新細明體"/>
    <w:panose1 w:val="020203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55B" w:rsidRDefault="003F055B" w:rsidP="00813A79">
      <w:r>
        <w:separator/>
      </w:r>
    </w:p>
  </w:footnote>
  <w:footnote w:type="continuationSeparator" w:id="0">
    <w:p w:rsidR="003F055B" w:rsidRDefault="003F055B" w:rsidP="00813A7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22309"/>
    <w:multiLevelType w:val="hybridMultilevel"/>
    <w:tmpl w:val="C974E806"/>
    <w:lvl w:ilvl="0" w:tplc="6FAA2476">
      <w:start w:val="1"/>
      <w:numFmt w:val="decimal"/>
      <w:lvlText w:val="%1)"/>
      <w:lvlJc w:val="left"/>
      <w:pPr>
        <w:tabs>
          <w:tab w:val="num" w:pos="580"/>
        </w:tabs>
        <w:ind w:left="580" w:hanging="360"/>
      </w:pPr>
      <w:rPr>
        <w:rFonts w:hint="eastAsia"/>
      </w:rPr>
    </w:lvl>
    <w:lvl w:ilvl="1" w:tplc="04090017" w:tentative="1">
      <w:start w:val="1"/>
      <w:numFmt w:val="aiueoFullWidth"/>
      <w:lvlText w:val="(%2)"/>
      <w:lvlJc w:val="left"/>
      <w:pPr>
        <w:tabs>
          <w:tab w:val="num" w:pos="1060"/>
        </w:tabs>
        <w:ind w:left="1060" w:hanging="420"/>
      </w:pPr>
    </w:lvl>
    <w:lvl w:ilvl="2" w:tplc="04090011" w:tentative="1">
      <w:start w:val="1"/>
      <w:numFmt w:val="decimalEnclosedCircle"/>
      <w:lvlText w:val="%3"/>
      <w:lvlJc w:val="left"/>
      <w:pPr>
        <w:tabs>
          <w:tab w:val="num" w:pos="1480"/>
        </w:tabs>
        <w:ind w:left="1480" w:hanging="420"/>
      </w:pPr>
    </w:lvl>
    <w:lvl w:ilvl="3" w:tplc="0409000F" w:tentative="1">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1">
    <w:nsid w:val="1D3645D6"/>
    <w:multiLevelType w:val="hybridMultilevel"/>
    <w:tmpl w:val="C974E806"/>
    <w:lvl w:ilvl="0" w:tplc="6FAA2476">
      <w:start w:val="1"/>
      <w:numFmt w:val="decimal"/>
      <w:lvlText w:val="%1)"/>
      <w:lvlJc w:val="left"/>
      <w:pPr>
        <w:tabs>
          <w:tab w:val="num" w:pos="580"/>
        </w:tabs>
        <w:ind w:left="580" w:hanging="360"/>
      </w:pPr>
      <w:rPr>
        <w:rFonts w:hint="eastAsia"/>
      </w:rPr>
    </w:lvl>
    <w:lvl w:ilvl="1" w:tplc="04090017" w:tentative="1">
      <w:start w:val="1"/>
      <w:numFmt w:val="aiueoFullWidth"/>
      <w:lvlText w:val="(%2)"/>
      <w:lvlJc w:val="left"/>
      <w:pPr>
        <w:tabs>
          <w:tab w:val="num" w:pos="1060"/>
        </w:tabs>
        <w:ind w:left="1060" w:hanging="420"/>
      </w:pPr>
    </w:lvl>
    <w:lvl w:ilvl="2" w:tplc="04090011" w:tentative="1">
      <w:start w:val="1"/>
      <w:numFmt w:val="decimalEnclosedCircle"/>
      <w:lvlText w:val="%3"/>
      <w:lvlJc w:val="left"/>
      <w:pPr>
        <w:tabs>
          <w:tab w:val="num" w:pos="1480"/>
        </w:tabs>
        <w:ind w:left="1480" w:hanging="420"/>
      </w:pPr>
    </w:lvl>
    <w:lvl w:ilvl="3" w:tplc="0409000F" w:tentative="1">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2">
    <w:nsid w:val="4BCE72A4"/>
    <w:multiLevelType w:val="hybridMultilevel"/>
    <w:tmpl w:val="5AA020AA"/>
    <w:lvl w:ilvl="0" w:tplc="39FCF4D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6AA16A0A"/>
    <w:multiLevelType w:val="hybridMultilevel"/>
    <w:tmpl w:val="F650180C"/>
    <w:lvl w:ilvl="0" w:tplc="300CAA1E">
      <w:start w:val="1"/>
      <w:numFmt w:val="decimal"/>
      <w:lvlText w:val="%1)"/>
      <w:lvlJc w:val="left"/>
      <w:pPr>
        <w:tabs>
          <w:tab w:val="num" w:pos="580"/>
        </w:tabs>
        <w:ind w:left="580" w:hanging="360"/>
      </w:pPr>
      <w:rPr>
        <w:rFonts w:hint="default"/>
      </w:rPr>
    </w:lvl>
    <w:lvl w:ilvl="1" w:tplc="04090017" w:tentative="1">
      <w:start w:val="1"/>
      <w:numFmt w:val="aiueoFullWidth"/>
      <w:lvlText w:val="(%2)"/>
      <w:lvlJc w:val="left"/>
      <w:pPr>
        <w:tabs>
          <w:tab w:val="num" w:pos="1060"/>
        </w:tabs>
        <w:ind w:left="1060" w:hanging="420"/>
      </w:pPr>
    </w:lvl>
    <w:lvl w:ilvl="2" w:tplc="04090011" w:tentative="1">
      <w:start w:val="1"/>
      <w:numFmt w:val="decimalEnclosedCircle"/>
      <w:lvlText w:val="%3"/>
      <w:lvlJc w:val="left"/>
      <w:pPr>
        <w:tabs>
          <w:tab w:val="num" w:pos="1480"/>
        </w:tabs>
        <w:ind w:left="1480" w:hanging="420"/>
      </w:pPr>
    </w:lvl>
    <w:lvl w:ilvl="3" w:tplc="0409000F" w:tentative="1">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4">
    <w:nsid w:val="6EEF1D76"/>
    <w:multiLevelType w:val="hybridMultilevel"/>
    <w:tmpl w:val="F650180C"/>
    <w:lvl w:ilvl="0" w:tplc="300CAA1E">
      <w:start w:val="1"/>
      <w:numFmt w:val="decimal"/>
      <w:lvlText w:val="%1)"/>
      <w:lvlJc w:val="left"/>
      <w:pPr>
        <w:tabs>
          <w:tab w:val="num" w:pos="580"/>
        </w:tabs>
        <w:ind w:left="580" w:hanging="360"/>
      </w:pPr>
      <w:rPr>
        <w:rFonts w:hint="default"/>
      </w:rPr>
    </w:lvl>
    <w:lvl w:ilvl="1" w:tplc="04090017" w:tentative="1">
      <w:start w:val="1"/>
      <w:numFmt w:val="aiueoFullWidth"/>
      <w:lvlText w:val="(%2)"/>
      <w:lvlJc w:val="left"/>
      <w:pPr>
        <w:tabs>
          <w:tab w:val="num" w:pos="1060"/>
        </w:tabs>
        <w:ind w:left="1060" w:hanging="420"/>
      </w:pPr>
    </w:lvl>
    <w:lvl w:ilvl="2" w:tplc="04090011" w:tentative="1">
      <w:start w:val="1"/>
      <w:numFmt w:val="decimalEnclosedCircle"/>
      <w:lvlText w:val="%3"/>
      <w:lvlJc w:val="left"/>
      <w:pPr>
        <w:tabs>
          <w:tab w:val="num" w:pos="1480"/>
        </w:tabs>
        <w:ind w:left="1480" w:hanging="420"/>
      </w:pPr>
    </w:lvl>
    <w:lvl w:ilvl="3" w:tplc="0409000F" w:tentative="1">
      <w:start w:val="1"/>
      <w:numFmt w:val="decimal"/>
      <w:lvlText w:val="%4."/>
      <w:lvlJc w:val="left"/>
      <w:pPr>
        <w:tabs>
          <w:tab w:val="num" w:pos="1900"/>
        </w:tabs>
        <w:ind w:left="1900" w:hanging="420"/>
      </w:pPr>
    </w:lvl>
    <w:lvl w:ilvl="4" w:tplc="04090017" w:tentative="1">
      <w:start w:val="1"/>
      <w:numFmt w:val="aiueoFullWidth"/>
      <w:lvlText w:val="(%5)"/>
      <w:lvlJc w:val="left"/>
      <w:pPr>
        <w:tabs>
          <w:tab w:val="num" w:pos="2320"/>
        </w:tabs>
        <w:ind w:left="2320" w:hanging="420"/>
      </w:pPr>
    </w:lvl>
    <w:lvl w:ilvl="5" w:tplc="04090011" w:tentative="1">
      <w:start w:val="1"/>
      <w:numFmt w:val="decimalEnclosedCircle"/>
      <w:lvlText w:val="%6"/>
      <w:lvlJc w:val="left"/>
      <w:pPr>
        <w:tabs>
          <w:tab w:val="num" w:pos="2740"/>
        </w:tabs>
        <w:ind w:left="2740" w:hanging="420"/>
      </w:pPr>
    </w:lvl>
    <w:lvl w:ilvl="6" w:tplc="0409000F" w:tentative="1">
      <w:start w:val="1"/>
      <w:numFmt w:val="decimal"/>
      <w:lvlText w:val="%7."/>
      <w:lvlJc w:val="left"/>
      <w:pPr>
        <w:tabs>
          <w:tab w:val="num" w:pos="3160"/>
        </w:tabs>
        <w:ind w:left="3160" w:hanging="420"/>
      </w:pPr>
    </w:lvl>
    <w:lvl w:ilvl="7" w:tplc="04090017" w:tentative="1">
      <w:start w:val="1"/>
      <w:numFmt w:val="aiueoFullWidth"/>
      <w:lvlText w:val="(%8)"/>
      <w:lvlJc w:val="left"/>
      <w:pPr>
        <w:tabs>
          <w:tab w:val="num" w:pos="3580"/>
        </w:tabs>
        <w:ind w:left="3580" w:hanging="420"/>
      </w:pPr>
    </w:lvl>
    <w:lvl w:ilvl="8" w:tplc="04090011" w:tentative="1">
      <w:start w:val="1"/>
      <w:numFmt w:val="decimalEnclosedCircle"/>
      <w:lvlText w:val="%9"/>
      <w:lvlJc w:val="left"/>
      <w:pPr>
        <w:tabs>
          <w:tab w:val="num" w:pos="4000"/>
        </w:tabs>
        <w:ind w:left="4000" w:hanging="420"/>
      </w:pPr>
    </w:lvl>
  </w:abstractNum>
  <w:abstractNum w:abstractNumId="5">
    <w:nsid w:val="721A183B"/>
    <w:multiLevelType w:val="hybridMultilevel"/>
    <w:tmpl w:val="4F4C9ADC"/>
    <w:lvl w:ilvl="0" w:tplc="AE4C33C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229"/>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6879"/>
    <w:rsid w:val="00161F67"/>
    <w:rsid w:val="001733F0"/>
    <w:rsid w:val="001A5B73"/>
    <w:rsid w:val="001F2319"/>
    <w:rsid w:val="00262B64"/>
    <w:rsid w:val="002631AE"/>
    <w:rsid w:val="00270C4A"/>
    <w:rsid w:val="00304200"/>
    <w:rsid w:val="0032285A"/>
    <w:rsid w:val="003D7F2B"/>
    <w:rsid w:val="003F055B"/>
    <w:rsid w:val="00510816"/>
    <w:rsid w:val="00543DEC"/>
    <w:rsid w:val="005737AA"/>
    <w:rsid w:val="00586EF6"/>
    <w:rsid w:val="00595A7E"/>
    <w:rsid w:val="00666B95"/>
    <w:rsid w:val="006C7A54"/>
    <w:rsid w:val="00702693"/>
    <w:rsid w:val="00793043"/>
    <w:rsid w:val="007C1DF5"/>
    <w:rsid w:val="007D5076"/>
    <w:rsid w:val="007F2F87"/>
    <w:rsid w:val="00813A79"/>
    <w:rsid w:val="0082398B"/>
    <w:rsid w:val="00837DC7"/>
    <w:rsid w:val="0084501E"/>
    <w:rsid w:val="008741A1"/>
    <w:rsid w:val="00895FFE"/>
    <w:rsid w:val="00900518"/>
    <w:rsid w:val="009818CE"/>
    <w:rsid w:val="00985DC8"/>
    <w:rsid w:val="00A54970"/>
    <w:rsid w:val="00A70108"/>
    <w:rsid w:val="00B13CF2"/>
    <w:rsid w:val="00B810B1"/>
    <w:rsid w:val="00C17B95"/>
    <w:rsid w:val="00C214E9"/>
    <w:rsid w:val="00C5762C"/>
    <w:rsid w:val="00CA4BC1"/>
    <w:rsid w:val="00D071E8"/>
    <w:rsid w:val="00D168CE"/>
    <w:rsid w:val="00D44E4D"/>
    <w:rsid w:val="00D96F1F"/>
    <w:rsid w:val="00E31ABD"/>
    <w:rsid w:val="00ED6879"/>
    <w:rsid w:val="00F43BB7"/>
    <w:rsid w:val="00FA4C6B"/>
    <w:rsid w:val="00FD16B2"/>
    <w:rsid w:val="00FD46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71E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071E8"/>
    <w:rPr>
      <w:rFonts w:asciiTheme="majorHAnsi" w:eastAsiaTheme="majorEastAsia" w:hAnsiTheme="majorHAnsi" w:cstheme="majorBidi"/>
      <w:sz w:val="18"/>
      <w:szCs w:val="18"/>
    </w:rPr>
  </w:style>
  <w:style w:type="paragraph" w:styleId="a5">
    <w:name w:val="List Paragraph"/>
    <w:basedOn w:val="a"/>
    <w:uiPriority w:val="34"/>
    <w:qFormat/>
    <w:rsid w:val="00D071E8"/>
    <w:pPr>
      <w:ind w:leftChars="400" w:left="840"/>
    </w:pPr>
  </w:style>
  <w:style w:type="paragraph" w:styleId="a6">
    <w:name w:val="header"/>
    <w:basedOn w:val="a"/>
    <w:link w:val="a7"/>
    <w:uiPriority w:val="99"/>
    <w:unhideWhenUsed/>
    <w:rsid w:val="00813A79"/>
    <w:pPr>
      <w:tabs>
        <w:tab w:val="center" w:pos="4252"/>
        <w:tab w:val="right" w:pos="8504"/>
      </w:tabs>
      <w:snapToGrid w:val="0"/>
    </w:pPr>
  </w:style>
  <w:style w:type="character" w:customStyle="1" w:styleId="a7">
    <w:name w:val="ヘッダー (文字)"/>
    <w:basedOn w:val="a0"/>
    <w:link w:val="a6"/>
    <w:uiPriority w:val="99"/>
    <w:rsid w:val="00813A79"/>
  </w:style>
  <w:style w:type="paragraph" w:styleId="a8">
    <w:name w:val="footer"/>
    <w:basedOn w:val="a"/>
    <w:link w:val="a9"/>
    <w:uiPriority w:val="99"/>
    <w:unhideWhenUsed/>
    <w:rsid w:val="00813A79"/>
    <w:pPr>
      <w:tabs>
        <w:tab w:val="center" w:pos="4252"/>
        <w:tab w:val="right" w:pos="8504"/>
      </w:tabs>
      <w:snapToGrid w:val="0"/>
    </w:pPr>
  </w:style>
  <w:style w:type="character" w:customStyle="1" w:styleId="a9">
    <w:name w:val="フッター (文字)"/>
    <w:basedOn w:val="a0"/>
    <w:link w:val="a8"/>
    <w:uiPriority w:val="99"/>
    <w:rsid w:val="00813A7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71E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071E8"/>
    <w:rPr>
      <w:rFonts w:asciiTheme="majorHAnsi" w:eastAsiaTheme="majorEastAsia" w:hAnsiTheme="majorHAnsi" w:cstheme="majorBidi"/>
      <w:sz w:val="18"/>
      <w:szCs w:val="18"/>
    </w:rPr>
  </w:style>
  <w:style w:type="paragraph" w:styleId="a5">
    <w:name w:val="List Paragraph"/>
    <w:basedOn w:val="a"/>
    <w:uiPriority w:val="34"/>
    <w:qFormat/>
    <w:rsid w:val="00D071E8"/>
    <w:pPr>
      <w:ind w:leftChars="400" w:left="840"/>
    </w:pPr>
  </w:style>
  <w:style w:type="paragraph" w:styleId="a6">
    <w:name w:val="header"/>
    <w:basedOn w:val="a"/>
    <w:link w:val="a7"/>
    <w:uiPriority w:val="99"/>
    <w:unhideWhenUsed/>
    <w:rsid w:val="00813A79"/>
    <w:pPr>
      <w:tabs>
        <w:tab w:val="center" w:pos="4252"/>
        <w:tab w:val="right" w:pos="8504"/>
      </w:tabs>
      <w:snapToGrid w:val="0"/>
    </w:pPr>
  </w:style>
  <w:style w:type="character" w:customStyle="1" w:styleId="a7">
    <w:name w:val="ヘッダー (文字)"/>
    <w:basedOn w:val="a0"/>
    <w:link w:val="a6"/>
    <w:uiPriority w:val="99"/>
    <w:rsid w:val="00813A79"/>
  </w:style>
  <w:style w:type="paragraph" w:styleId="a8">
    <w:name w:val="footer"/>
    <w:basedOn w:val="a"/>
    <w:link w:val="a9"/>
    <w:uiPriority w:val="99"/>
    <w:unhideWhenUsed/>
    <w:rsid w:val="00813A79"/>
    <w:pPr>
      <w:tabs>
        <w:tab w:val="center" w:pos="4252"/>
        <w:tab w:val="right" w:pos="8504"/>
      </w:tabs>
      <w:snapToGrid w:val="0"/>
    </w:pPr>
  </w:style>
  <w:style w:type="character" w:customStyle="1" w:styleId="a9">
    <w:name w:val="フッター (文字)"/>
    <w:basedOn w:val="a0"/>
    <w:link w:val="a8"/>
    <w:uiPriority w:val="99"/>
    <w:rsid w:val="00813A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30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763</Words>
  <Characters>4355</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東京都市大学</Company>
  <LinksUpToDate>false</LinksUpToDate>
  <CharactersWithSpaces>5108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MASARU MINAGAWA</dc:creator>
  <cp:keywords/>
  <dc:description/>
  <cp:lastModifiedBy>MASARU MINAGAWA</cp:lastModifiedBy>
  <cp:revision>2</cp:revision>
  <dcterms:created xsi:type="dcterms:W3CDTF">2012-01-18T00:32:00Z</dcterms:created>
  <dcterms:modified xsi:type="dcterms:W3CDTF">2012-01-18T00:32:00Z</dcterms:modified>
</cp:coreProperties>
</file>